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90C2" w14:textId="14E8AFD6" w:rsidR="00B24FDD" w:rsidRDefault="00B24FDD" w:rsidP="00B24FDD">
      <w:pPr>
        <w:pStyle w:val="NoSpacing"/>
        <w:rPr>
          <w:rFonts w:ascii="Gill Sans MT" w:hAnsi="Gill Sans MT"/>
          <w:b/>
          <w:bCs/>
          <w:sz w:val="28"/>
          <w:szCs w:val="28"/>
        </w:rPr>
      </w:pPr>
      <w:r w:rsidRPr="00B24FDD">
        <w:rPr>
          <w:rFonts w:ascii="Gill Sans MT" w:hAnsi="Gill Sans MT"/>
          <w:b/>
          <w:bCs/>
          <w:sz w:val="28"/>
          <w:szCs w:val="28"/>
        </w:rPr>
        <w:t>TRINITY SUNDAY 2019 Year C</w:t>
      </w:r>
    </w:p>
    <w:p w14:paraId="5A9A310C" w14:textId="68588D59" w:rsidR="00E47EAF" w:rsidRDefault="00E47EAF" w:rsidP="00B24FDD">
      <w:pPr>
        <w:pStyle w:val="NoSpacing"/>
        <w:rPr>
          <w:rFonts w:ascii="Gill Sans MT" w:hAnsi="Gill Sans MT"/>
          <w:b/>
          <w:bCs/>
          <w:sz w:val="28"/>
          <w:szCs w:val="28"/>
        </w:rPr>
      </w:pPr>
    </w:p>
    <w:p w14:paraId="38097C1D" w14:textId="06C1CCCC" w:rsidR="00E47EAF" w:rsidRDefault="00E47EAF" w:rsidP="00E47EAF">
      <w:pPr>
        <w:pStyle w:val="NoSpacing"/>
        <w:rPr>
          <w:rFonts w:ascii="Gill Sans MT" w:hAnsi="Gill Sans MT"/>
          <w:sz w:val="28"/>
          <w:szCs w:val="28"/>
        </w:rPr>
      </w:pPr>
      <w:r w:rsidRPr="00782CDF">
        <w:rPr>
          <w:rFonts w:ascii="Gill Sans MT" w:hAnsi="Gill Sans MT"/>
          <w:sz w:val="28"/>
          <w:szCs w:val="28"/>
        </w:rPr>
        <w:t>Once there was an elderly man, and one evening he was taking his usual walk. He was enjoying the crisp night air and the wind</w:t>
      </w:r>
      <w:r>
        <w:rPr>
          <w:rFonts w:ascii="Gill Sans MT" w:hAnsi="Gill Sans MT"/>
          <w:sz w:val="28"/>
          <w:szCs w:val="28"/>
        </w:rPr>
        <w:t xml:space="preserve"> was</w:t>
      </w:r>
      <w:r w:rsidRPr="00782CDF">
        <w:rPr>
          <w:rFonts w:ascii="Gill Sans MT" w:hAnsi="Gill Sans MT"/>
          <w:sz w:val="28"/>
          <w:szCs w:val="28"/>
        </w:rPr>
        <w:t xml:space="preserve"> blowing gently. But suddenly he heard a voice crying out, 'Help me! Help me!' The man looked around and saw no one and so he continued his walk. Again he heard a tiny voice, 'Help me, help me!' This time he looked down and he saw a small frog. He gently lifted up the frog and looked at it intently. The frog spoke, 'I am really a very beautiful princess. If you will kiss me, I will turn back into a princess and I will hug you and kiss you and love you forever.' The man thought for a moment, placed the frog in his top pocket, and continued walking. The little frog looked up out of the pocket and asked, 'Why don't you kiss me?' The man looked down and said, 'Frankly, at this stage of my life, I'd rather have a talking frog.'</w:t>
      </w:r>
      <w:r w:rsidRPr="00782CDF">
        <w:rPr>
          <w:rFonts w:ascii="Gill Sans MT" w:hAnsi="Gill Sans MT"/>
          <w:sz w:val="28"/>
          <w:szCs w:val="28"/>
        </w:rPr>
        <w:br/>
      </w:r>
      <w:r w:rsidRPr="00782CDF">
        <w:rPr>
          <w:rFonts w:ascii="Gill Sans MT" w:hAnsi="Gill Sans MT"/>
          <w:sz w:val="28"/>
          <w:szCs w:val="28"/>
        </w:rPr>
        <w:br/>
        <w:t xml:space="preserve">What is the point of this story? </w:t>
      </w:r>
      <w:r>
        <w:rPr>
          <w:rFonts w:ascii="Gill Sans MT" w:hAnsi="Gill Sans MT"/>
          <w:sz w:val="28"/>
          <w:szCs w:val="28"/>
        </w:rPr>
        <w:t>It is t</w:t>
      </w:r>
      <w:r w:rsidRPr="00782CDF">
        <w:rPr>
          <w:rFonts w:ascii="Gill Sans MT" w:hAnsi="Gill Sans MT"/>
          <w:sz w:val="28"/>
          <w:szCs w:val="28"/>
        </w:rPr>
        <w:t xml:space="preserve">hat we all exist in relationship to others. The nature and style of those relationships are vital components that determine just what might be achieved and what value they have. </w:t>
      </w:r>
      <w:r>
        <w:rPr>
          <w:rFonts w:ascii="Gill Sans MT" w:hAnsi="Gill Sans MT"/>
          <w:sz w:val="28"/>
          <w:szCs w:val="28"/>
        </w:rPr>
        <w:t xml:space="preserve">In seeking to comprehend our </w:t>
      </w:r>
      <w:r w:rsidRPr="00782CDF">
        <w:rPr>
          <w:rFonts w:ascii="Gill Sans MT" w:hAnsi="Gill Sans MT"/>
          <w:sz w:val="28"/>
          <w:szCs w:val="28"/>
        </w:rPr>
        <w:t>Trinit</w:t>
      </w:r>
      <w:r>
        <w:rPr>
          <w:rFonts w:ascii="Gill Sans MT" w:hAnsi="Gill Sans MT"/>
          <w:sz w:val="28"/>
          <w:szCs w:val="28"/>
        </w:rPr>
        <w:t xml:space="preserve">arian Faith, perhaps the most meaningful aspect we can approach is that of </w:t>
      </w:r>
      <w:r w:rsidRPr="00782CDF">
        <w:rPr>
          <w:rFonts w:ascii="Gill Sans MT" w:hAnsi="Gill Sans MT"/>
          <w:sz w:val="28"/>
          <w:szCs w:val="28"/>
        </w:rPr>
        <w:t>relationship</w:t>
      </w:r>
      <w:r w:rsidR="0030686A">
        <w:rPr>
          <w:rFonts w:ascii="Gill Sans MT" w:hAnsi="Gill Sans MT"/>
          <w:sz w:val="28"/>
          <w:szCs w:val="28"/>
        </w:rPr>
        <w:t>.</w:t>
      </w:r>
      <w:bookmarkStart w:id="0" w:name="_GoBack"/>
      <w:bookmarkEnd w:id="0"/>
      <w:r w:rsidRPr="00782CDF">
        <w:rPr>
          <w:rFonts w:ascii="Gill Sans MT" w:hAnsi="Gill Sans MT"/>
          <w:sz w:val="28"/>
          <w:szCs w:val="28"/>
        </w:rPr>
        <w:t xml:space="preserve"> Our very existence is defined by who we are in relation to others, even if it's to a frog.</w:t>
      </w:r>
      <w:r>
        <w:rPr>
          <w:rFonts w:ascii="Gill Sans MT" w:hAnsi="Gill Sans MT"/>
          <w:sz w:val="28"/>
          <w:szCs w:val="28"/>
        </w:rPr>
        <w:t xml:space="preserve"> When we apply this to our relationship to God, we reach into the very heart of our being.   </w:t>
      </w:r>
    </w:p>
    <w:p w14:paraId="5EEB4591" w14:textId="77777777" w:rsidR="00E47EAF" w:rsidRDefault="00E47EAF" w:rsidP="00E47EAF">
      <w:pPr>
        <w:pStyle w:val="NoSpacing"/>
        <w:rPr>
          <w:rFonts w:ascii="Gill Sans MT" w:hAnsi="Gill Sans MT"/>
          <w:sz w:val="28"/>
          <w:szCs w:val="28"/>
        </w:rPr>
      </w:pPr>
    </w:p>
    <w:p w14:paraId="02D8AE23" w14:textId="159B5FCC" w:rsidR="00E47EAF" w:rsidRDefault="00E47EAF" w:rsidP="00E47EAF">
      <w:pPr>
        <w:pStyle w:val="NoSpacing"/>
        <w:rPr>
          <w:rFonts w:ascii="Gill Sans MT" w:hAnsi="Gill Sans MT"/>
          <w:sz w:val="28"/>
          <w:szCs w:val="28"/>
        </w:rPr>
      </w:pPr>
      <w:r>
        <w:rPr>
          <w:rFonts w:ascii="Gill Sans MT" w:hAnsi="Gill Sans MT"/>
          <w:sz w:val="28"/>
          <w:szCs w:val="28"/>
        </w:rPr>
        <w:t xml:space="preserve">If Judaism can be considered to have a creed, it is the Shema – </w:t>
      </w:r>
      <w:r w:rsidRPr="00164D39">
        <w:rPr>
          <w:rFonts w:ascii="Gill Sans MT" w:hAnsi="Gill Sans MT"/>
          <w:i/>
          <w:iCs/>
          <w:sz w:val="28"/>
          <w:szCs w:val="28"/>
        </w:rPr>
        <w:t>Shema Yisrael, Adon</w:t>
      </w:r>
      <w:r>
        <w:rPr>
          <w:rFonts w:ascii="Gill Sans MT" w:hAnsi="Gill Sans MT"/>
          <w:i/>
          <w:iCs/>
          <w:sz w:val="28"/>
          <w:szCs w:val="28"/>
        </w:rPr>
        <w:t xml:space="preserve">ai </w:t>
      </w:r>
      <w:r w:rsidRPr="00164D39">
        <w:rPr>
          <w:rFonts w:ascii="Gill Sans MT" w:hAnsi="Gill Sans MT"/>
          <w:i/>
          <w:iCs/>
          <w:sz w:val="28"/>
          <w:szCs w:val="28"/>
        </w:rPr>
        <w:t>eloheinu, Adonai echad</w:t>
      </w:r>
      <w:r>
        <w:rPr>
          <w:rFonts w:ascii="Gill Sans MT" w:hAnsi="Gill Sans MT"/>
          <w:sz w:val="28"/>
          <w:szCs w:val="28"/>
        </w:rPr>
        <w:t xml:space="preserve"> – </w:t>
      </w:r>
      <w:r w:rsidRPr="00164D39">
        <w:rPr>
          <w:rFonts w:ascii="Gill Sans MT" w:hAnsi="Gill Sans MT"/>
          <w:i/>
          <w:iCs/>
          <w:sz w:val="28"/>
          <w:szCs w:val="28"/>
        </w:rPr>
        <w:t>‘Hear, O Israel; the Lord our God, the Lord is one.’</w:t>
      </w:r>
      <w:r>
        <w:rPr>
          <w:rFonts w:ascii="Gill Sans MT" w:hAnsi="Gill Sans MT"/>
          <w:sz w:val="28"/>
          <w:szCs w:val="28"/>
        </w:rPr>
        <w:t xml:space="preserve"> This precious statement of faith has been uttered within liturgies and at moments of joy and of crisis throughout Judaism’s long history. The Shema was often on the lips of those perishing in the gas chambers of the extermination camps of the 2</w:t>
      </w:r>
      <w:r w:rsidRPr="00164D39">
        <w:rPr>
          <w:rFonts w:ascii="Gill Sans MT" w:hAnsi="Gill Sans MT"/>
          <w:sz w:val="28"/>
          <w:szCs w:val="28"/>
          <w:vertAlign w:val="superscript"/>
        </w:rPr>
        <w:t>nd</w:t>
      </w:r>
      <w:r>
        <w:rPr>
          <w:rFonts w:ascii="Gill Sans MT" w:hAnsi="Gill Sans MT"/>
          <w:sz w:val="28"/>
          <w:szCs w:val="28"/>
        </w:rPr>
        <w:t xml:space="preserve"> World War. It is also at the heart of Jesus’ identity, not just as a Jew, but as part of the mystery of the Trinity.</w:t>
      </w:r>
    </w:p>
    <w:p w14:paraId="4D9D1BC1" w14:textId="77777777" w:rsidR="00E47EAF" w:rsidRDefault="00E47EAF" w:rsidP="00E47EAF">
      <w:pPr>
        <w:pStyle w:val="NoSpacing"/>
        <w:rPr>
          <w:rFonts w:ascii="Gill Sans MT" w:hAnsi="Gill Sans MT"/>
          <w:sz w:val="28"/>
          <w:szCs w:val="28"/>
        </w:rPr>
      </w:pPr>
    </w:p>
    <w:p w14:paraId="1F3E86F2" w14:textId="03250335" w:rsidR="00E47EAF" w:rsidRDefault="00E47EAF" w:rsidP="00E47EAF">
      <w:pPr>
        <w:pStyle w:val="NoSpacing"/>
        <w:rPr>
          <w:rFonts w:ascii="Gill Sans MT" w:hAnsi="Gill Sans MT"/>
          <w:sz w:val="28"/>
          <w:szCs w:val="28"/>
        </w:rPr>
      </w:pPr>
      <w:r>
        <w:rPr>
          <w:rFonts w:ascii="Gill Sans MT" w:hAnsi="Gill Sans MT"/>
          <w:sz w:val="28"/>
          <w:szCs w:val="28"/>
        </w:rPr>
        <w:t xml:space="preserve">As a statement, it talks of the unfathomable mystery of the ‘oneness’ of </w:t>
      </w:r>
      <w:r w:rsidR="00F46611">
        <w:rPr>
          <w:rFonts w:ascii="Gill Sans MT" w:hAnsi="Gill Sans MT"/>
          <w:sz w:val="28"/>
          <w:szCs w:val="28"/>
        </w:rPr>
        <w:t>God.</w:t>
      </w:r>
      <w:r>
        <w:rPr>
          <w:rFonts w:ascii="Gill Sans MT" w:hAnsi="Gill Sans MT"/>
          <w:sz w:val="28"/>
          <w:szCs w:val="28"/>
        </w:rPr>
        <w:t xml:space="preserve"> Jesus, in summarising the commandments in Matthew’s Gospel</w:t>
      </w:r>
      <w:r w:rsidR="00F46611">
        <w:rPr>
          <w:rFonts w:ascii="Gill Sans MT" w:hAnsi="Gill Sans MT"/>
          <w:sz w:val="28"/>
          <w:szCs w:val="28"/>
        </w:rPr>
        <w:t>,</w:t>
      </w:r>
      <w:r>
        <w:rPr>
          <w:rFonts w:ascii="Gill Sans MT" w:hAnsi="Gill Sans MT"/>
          <w:sz w:val="28"/>
          <w:szCs w:val="28"/>
        </w:rPr>
        <w:t xml:space="preserve"> collapses </w:t>
      </w:r>
      <w:r w:rsidR="004F2E71">
        <w:rPr>
          <w:rFonts w:ascii="Gill Sans MT" w:hAnsi="Gill Sans MT"/>
          <w:sz w:val="28"/>
          <w:szCs w:val="28"/>
        </w:rPr>
        <w:t>them</w:t>
      </w:r>
      <w:r>
        <w:rPr>
          <w:rFonts w:ascii="Gill Sans MT" w:hAnsi="Gill Sans MT"/>
          <w:sz w:val="28"/>
          <w:szCs w:val="28"/>
        </w:rPr>
        <w:t xml:space="preserve"> to two ‘loves’. </w:t>
      </w:r>
      <w:r w:rsidRPr="0031473D">
        <w:rPr>
          <w:rFonts w:ascii="Gill Sans MT" w:hAnsi="Gill Sans MT"/>
          <w:i/>
          <w:iCs/>
          <w:sz w:val="28"/>
          <w:szCs w:val="28"/>
        </w:rPr>
        <w:t>You shall love the Lord your God with all your heart, and with all your soul, and with all your might, and, you shall love your neighbour as yourself.</w:t>
      </w:r>
      <w:r>
        <w:rPr>
          <w:rFonts w:ascii="Gill Sans MT" w:hAnsi="Gill Sans MT"/>
          <w:sz w:val="28"/>
          <w:szCs w:val="28"/>
        </w:rPr>
        <w:t xml:space="preserve"> In fact, even the phrase he uses describing </w:t>
      </w:r>
      <w:r>
        <w:rPr>
          <w:rFonts w:ascii="Gill Sans MT" w:hAnsi="Gill Sans MT"/>
          <w:i/>
          <w:iCs/>
          <w:sz w:val="28"/>
          <w:szCs w:val="28"/>
        </w:rPr>
        <w:t xml:space="preserve">how </w:t>
      </w:r>
      <w:r>
        <w:rPr>
          <w:rFonts w:ascii="Gill Sans MT" w:hAnsi="Gill Sans MT"/>
          <w:sz w:val="28"/>
          <w:szCs w:val="28"/>
        </w:rPr>
        <w:t>we should love God is taken by him directly f</w:t>
      </w:r>
      <w:r w:rsidR="004F2E71">
        <w:rPr>
          <w:rFonts w:ascii="Gill Sans MT" w:hAnsi="Gill Sans MT"/>
          <w:sz w:val="28"/>
          <w:szCs w:val="28"/>
        </w:rPr>
        <w:t>ro</w:t>
      </w:r>
      <w:r>
        <w:rPr>
          <w:rFonts w:ascii="Gill Sans MT" w:hAnsi="Gill Sans MT"/>
          <w:sz w:val="28"/>
          <w:szCs w:val="28"/>
        </w:rPr>
        <w:t xml:space="preserve">m the next phrase of the Shema as it appears in Deuteronomy </w:t>
      </w:r>
      <w:r w:rsidRPr="00A2253B">
        <w:rPr>
          <w:rFonts w:ascii="Gill Sans MT" w:hAnsi="Gill Sans MT"/>
          <w:i/>
          <w:iCs/>
          <w:sz w:val="28"/>
          <w:szCs w:val="28"/>
        </w:rPr>
        <w:t>(6: 4-15).</w:t>
      </w:r>
      <w:r>
        <w:rPr>
          <w:rFonts w:ascii="Gill Sans MT" w:hAnsi="Gill Sans MT"/>
          <w:i/>
          <w:iCs/>
          <w:sz w:val="28"/>
          <w:szCs w:val="28"/>
        </w:rPr>
        <w:t xml:space="preserve"> </w:t>
      </w:r>
      <w:r>
        <w:rPr>
          <w:rFonts w:ascii="Gill Sans MT" w:hAnsi="Gill Sans MT"/>
          <w:sz w:val="28"/>
          <w:szCs w:val="28"/>
        </w:rPr>
        <w:t xml:space="preserve">In doing so, Jesus points to the relational </w:t>
      </w:r>
      <w:r w:rsidR="004F2E71">
        <w:rPr>
          <w:rFonts w:ascii="Gill Sans MT" w:hAnsi="Gill Sans MT"/>
          <w:sz w:val="28"/>
          <w:szCs w:val="28"/>
        </w:rPr>
        <w:t>heart</w:t>
      </w:r>
      <w:r>
        <w:rPr>
          <w:rFonts w:ascii="Gill Sans MT" w:hAnsi="Gill Sans MT"/>
          <w:sz w:val="28"/>
          <w:szCs w:val="28"/>
        </w:rPr>
        <w:t xml:space="preserve"> of the Shema. And from this flows some understanding of the mystery of</w:t>
      </w:r>
      <w:r w:rsidR="004F2E71">
        <w:rPr>
          <w:rFonts w:ascii="Gill Sans MT" w:hAnsi="Gill Sans MT"/>
          <w:sz w:val="28"/>
          <w:szCs w:val="28"/>
        </w:rPr>
        <w:t xml:space="preserve"> the Christian</w:t>
      </w:r>
      <w:r>
        <w:rPr>
          <w:rFonts w:ascii="Gill Sans MT" w:hAnsi="Gill Sans MT"/>
          <w:sz w:val="28"/>
          <w:szCs w:val="28"/>
        </w:rPr>
        <w:t xml:space="preserve"> Trinitarian life. It would be all too easy to thin</w:t>
      </w:r>
      <w:r w:rsidR="00F46611">
        <w:rPr>
          <w:rFonts w:ascii="Gill Sans MT" w:hAnsi="Gill Sans MT"/>
          <w:sz w:val="28"/>
          <w:szCs w:val="28"/>
        </w:rPr>
        <w:t>k</w:t>
      </w:r>
      <w:r>
        <w:rPr>
          <w:rFonts w:ascii="Gill Sans MT" w:hAnsi="Gill Sans MT"/>
          <w:sz w:val="28"/>
          <w:szCs w:val="28"/>
        </w:rPr>
        <w:t xml:space="preserve"> of the Trinity as ‘two blokes and a bird,</w:t>
      </w:r>
      <w:r w:rsidR="004F2E71">
        <w:rPr>
          <w:rFonts w:ascii="Gill Sans MT" w:hAnsi="Gill Sans MT"/>
          <w:sz w:val="28"/>
          <w:szCs w:val="28"/>
        </w:rPr>
        <w:t>’</w:t>
      </w:r>
      <w:r>
        <w:rPr>
          <w:rFonts w:ascii="Gill Sans MT" w:hAnsi="Gill Sans MT"/>
          <w:sz w:val="28"/>
          <w:szCs w:val="28"/>
        </w:rPr>
        <w:t xml:space="preserve"> when, in fact, Jesus points through every aspect of his journey to the greater understanding of relational love at the heart of our Faith. Images are useful, but we should always remember that they are just our own representations and are very much about time and place. Even our terminology in calling the concept of the Trinity as ‘three persons in one God’ can’t begin to approach the mystery. In fact, they cloud the divine energy of Love which lies at the heart of </w:t>
      </w:r>
      <w:r w:rsidR="00F46611">
        <w:rPr>
          <w:rFonts w:ascii="Gill Sans MT" w:hAnsi="Gill Sans MT"/>
          <w:sz w:val="28"/>
          <w:szCs w:val="28"/>
        </w:rPr>
        <w:t>our Faith</w:t>
      </w:r>
      <w:r>
        <w:rPr>
          <w:rFonts w:ascii="Gill Sans MT" w:hAnsi="Gill Sans MT"/>
          <w:sz w:val="28"/>
          <w:szCs w:val="28"/>
        </w:rPr>
        <w:t>.</w:t>
      </w:r>
    </w:p>
    <w:p w14:paraId="3CCBB580" w14:textId="77777777" w:rsidR="00E47EAF" w:rsidRDefault="00E47EAF" w:rsidP="00E47EAF">
      <w:pPr>
        <w:pStyle w:val="NoSpacing"/>
        <w:rPr>
          <w:rFonts w:ascii="Gill Sans MT" w:hAnsi="Gill Sans MT"/>
          <w:sz w:val="28"/>
          <w:szCs w:val="28"/>
        </w:rPr>
      </w:pPr>
    </w:p>
    <w:p w14:paraId="6DFEC331" w14:textId="6EAC3260" w:rsidR="00E47EAF" w:rsidRDefault="00E47EAF" w:rsidP="00E47EAF">
      <w:pPr>
        <w:pStyle w:val="NoSpacing"/>
        <w:jc w:val="both"/>
        <w:rPr>
          <w:rFonts w:ascii="Gill Sans MT" w:hAnsi="Gill Sans MT"/>
          <w:sz w:val="28"/>
          <w:szCs w:val="28"/>
        </w:rPr>
      </w:pPr>
      <w:r>
        <w:rPr>
          <w:rFonts w:ascii="Gill Sans MT" w:hAnsi="Gill Sans MT"/>
          <w:sz w:val="28"/>
          <w:szCs w:val="28"/>
        </w:rPr>
        <w:t xml:space="preserve">The New Testament contains several wonderful insights of how Jesus himself might be approached – something which follows on from last week’s Gospel passage, when he said, </w:t>
      </w:r>
      <w:r w:rsidRPr="00F46611">
        <w:rPr>
          <w:rFonts w:ascii="Gill Sans MT" w:hAnsi="Gill Sans MT"/>
          <w:i/>
          <w:iCs/>
          <w:sz w:val="28"/>
          <w:szCs w:val="28"/>
        </w:rPr>
        <w:t>‘Anyone who has seen me has seen the Father.’</w:t>
      </w:r>
      <w:r>
        <w:rPr>
          <w:rFonts w:ascii="Gill Sans MT" w:hAnsi="Gill Sans MT"/>
          <w:sz w:val="28"/>
          <w:szCs w:val="28"/>
        </w:rPr>
        <w:t xml:space="preserve"> These astonishing words point to our understanding that within him are revealed the genes of Divine Love within our humanity. St Paul refers to Jesus as </w:t>
      </w:r>
      <w:r w:rsidRPr="003A5363">
        <w:rPr>
          <w:rFonts w:ascii="Gill Sans MT" w:hAnsi="Gill Sans MT"/>
          <w:i/>
          <w:iCs/>
          <w:sz w:val="28"/>
          <w:szCs w:val="28"/>
        </w:rPr>
        <w:t>‘the image of the invisible God, the firstborn of all creation.’</w:t>
      </w:r>
      <w:r w:rsidRPr="003A5363">
        <w:rPr>
          <w:rFonts w:ascii="Gill Sans MT" w:hAnsi="Gill Sans MT"/>
          <w:b/>
          <w:bCs/>
          <w:sz w:val="28"/>
          <w:szCs w:val="28"/>
        </w:rPr>
        <w:t xml:space="preserve"> </w:t>
      </w:r>
      <w:r>
        <w:rPr>
          <w:rFonts w:ascii="Gill Sans MT" w:hAnsi="Gill Sans MT"/>
          <w:sz w:val="28"/>
          <w:szCs w:val="28"/>
        </w:rPr>
        <w:t>(</w:t>
      </w:r>
      <w:r>
        <w:rPr>
          <w:rFonts w:ascii="Gill Sans MT" w:hAnsi="Gill Sans MT"/>
          <w:i/>
          <w:iCs/>
          <w:sz w:val="28"/>
          <w:szCs w:val="28"/>
        </w:rPr>
        <w:t xml:space="preserve">Colossian 1: 15). </w:t>
      </w:r>
      <w:r>
        <w:rPr>
          <w:rFonts w:ascii="Gill Sans MT" w:hAnsi="Gill Sans MT"/>
          <w:sz w:val="28"/>
          <w:szCs w:val="28"/>
        </w:rPr>
        <w:t xml:space="preserve">The Letter to the Hebrews says that </w:t>
      </w:r>
      <w:r w:rsidRPr="003A5363">
        <w:rPr>
          <w:rFonts w:ascii="Gill Sans MT" w:hAnsi="Gill Sans MT"/>
          <w:i/>
          <w:iCs/>
          <w:sz w:val="28"/>
          <w:szCs w:val="28"/>
        </w:rPr>
        <w:t xml:space="preserve">‘The Son is the radiance of God’s glory and the exact </w:t>
      </w:r>
      <w:r w:rsidRPr="003A5363">
        <w:rPr>
          <w:rFonts w:ascii="Gill Sans MT" w:hAnsi="Gill Sans MT"/>
          <w:i/>
          <w:iCs/>
          <w:sz w:val="28"/>
          <w:szCs w:val="28"/>
        </w:rPr>
        <w:lastRenderedPageBreak/>
        <w:t>representation of his being, sustaining all things by his powerful word.’</w:t>
      </w:r>
      <w:r>
        <w:rPr>
          <w:rFonts w:ascii="Gill Sans MT" w:hAnsi="Gill Sans MT"/>
          <w:sz w:val="28"/>
          <w:szCs w:val="28"/>
        </w:rPr>
        <w:t xml:space="preserve"> </w:t>
      </w:r>
      <w:r w:rsidRPr="003A5363">
        <w:rPr>
          <w:rFonts w:ascii="Gill Sans MT" w:hAnsi="Gill Sans MT"/>
          <w:i/>
          <w:iCs/>
          <w:sz w:val="28"/>
          <w:szCs w:val="28"/>
        </w:rPr>
        <w:t>(Hebrews 1: 3)</w:t>
      </w:r>
      <w:r>
        <w:rPr>
          <w:rFonts w:ascii="Gill Sans MT" w:hAnsi="Gill Sans MT"/>
          <w:i/>
          <w:iCs/>
          <w:sz w:val="28"/>
          <w:szCs w:val="28"/>
        </w:rPr>
        <w:t xml:space="preserve"> </w:t>
      </w:r>
      <w:r>
        <w:rPr>
          <w:rFonts w:ascii="Gill Sans MT" w:hAnsi="Gill Sans MT"/>
          <w:sz w:val="28"/>
          <w:szCs w:val="28"/>
        </w:rPr>
        <w:t xml:space="preserve">For John, Jesus is </w:t>
      </w:r>
      <w:r w:rsidRPr="004F2E71">
        <w:rPr>
          <w:rFonts w:ascii="Gill Sans MT" w:hAnsi="Gill Sans MT"/>
          <w:i/>
          <w:iCs/>
          <w:sz w:val="28"/>
          <w:szCs w:val="28"/>
        </w:rPr>
        <w:t>‘The Word made flesh’</w:t>
      </w:r>
      <w:r w:rsidR="004F2E71">
        <w:rPr>
          <w:rFonts w:ascii="Gill Sans MT" w:hAnsi="Gill Sans MT"/>
          <w:i/>
          <w:iCs/>
          <w:sz w:val="28"/>
          <w:szCs w:val="28"/>
        </w:rPr>
        <w:t xml:space="preserve"> (John 1: 14)</w:t>
      </w:r>
      <w:r>
        <w:rPr>
          <w:rFonts w:ascii="Gill Sans MT" w:hAnsi="Gill Sans MT"/>
          <w:sz w:val="28"/>
          <w:szCs w:val="28"/>
        </w:rPr>
        <w:t xml:space="preserve"> – the personification of the Wisdom of God within our human journey.</w:t>
      </w:r>
    </w:p>
    <w:p w14:paraId="61932AE1" w14:textId="77777777" w:rsidR="00E47EAF" w:rsidRDefault="00E47EAF" w:rsidP="00E47EAF">
      <w:pPr>
        <w:pStyle w:val="NoSpacing"/>
        <w:jc w:val="both"/>
        <w:rPr>
          <w:rFonts w:ascii="Gill Sans MT" w:hAnsi="Gill Sans MT"/>
          <w:sz w:val="28"/>
          <w:szCs w:val="28"/>
        </w:rPr>
      </w:pPr>
    </w:p>
    <w:p w14:paraId="65E0F225" w14:textId="75B4B7C4" w:rsidR="00E47EAF" w:rsidRDefault="00E47EAF" w:rsidP="00E47EAF">
      <w:pPr>
        <w:pStyle w:val="NoSpacing"/>
        <w:jc w:val="both"/>
        <w:rPr>
          <w:rFonts w:ascii="Gill Sans MT" w:hAnsi="Gill Sans MT"/>
          <w:sz w:val="28"/>
          <w:szCs w:val="28"/>
        </w:rPr>
      </w:pPr>
      <w:r>
        <w:rPr>
          <w:rFonts w:ascii="Gill Sans MT" w:hAnsi="Gill Sans MT"/>
          <w:sz w:val="28"/>
          <w:szCs w:val="28"/>
        </w:rPr>
        <w:t xml:space="preserve">Our first reading also talks of Wisdom - ‘Lady Wisdom’ </w:t>
      </w:r>
      <w:r w:rsidR="004F2E71">
        <w:rPr>
          <w:rFonts w:ascii="Gill Sans MT" w:hAnsi="Gill Sans MT"/>
          <w:sz w:val="28"/>
          <w:szCs w:val="28"/>
        </w:rPr>
        <w:t xml:space="preserve">as represented </w:t>
      </w:r>
      <w:r>
        <w:rPr>
          <w:rFonts w:ascii="Gill Sans MT" w:hAnsi="Gill Sans MT"/>
          <w:sz w:val="28"/>
          <w:szCs w:val="28"/>
        </w:rPr>
        <w:t xml:space="preserve">within the </w:t>
      </w:r>
      <w:r w:rsidR="004F2E71">
        <w:rPr>
          <w:rFonts w:ascii="Gill Sans MT" w:hAnsi="Gill Sans MT"/>
          <w:sz w:val="28"/>
          <w:szCs w:val="28"/>
        </w:rPr>
        <w:t>Hebrew scriptures</w:t>
      </w:r>
      <w:r>
        <w:rPr>
          <w:rFonts w:ascii="Gill Sans MT" w:hAnsi="Gill Sans MT"/>
          <w:sz w:val="28"/>
          <w:szCs w:val="28"/>
        </w:rPr>
        <w:t xml:space="preserve"> – the intimacy of indwelling within creation and within our very hearts, the divine impulse which leads us to love – the Holy Spirit, the comforter, fire, and grace at work in so many areas of our lives.</w:t>
      </w:r>
      <w:r w:rsidR="00027B6D">
        <w:rPr>
          <w:rFonts w:ascii="Gill Sans MT" w:hAnsi="Gill Sans MT"/>
          <w:sz w:val="28"/>
          <w:szCs w:val="28"/>
        </w:rPr>
        <w:t xml:space="preserve"> </w:t>
      </w:r>
      <w:r>
        <w:rPr>
          <w:rFonts w:ascii="Gill Sans MT" w:hAnsi="Gill Sans MT"/>
          <w:sz w:val="28"/>
          <w:szCs w:val="28"/>
        </w:rPr>
        <w:t xml:space="preserve"> </w:t>
      </w:r>
    </w:p>
    <w:p w14:paraId="01B671AD" w14:textId="77777777" w:rsidR="00E47EAF" w:rsidRDefault="00E47EAF" w:rsidP="00E47EAF">
      <w:pPr>
        <w:pStyle w:val="NoSpacing"/>
        <w:jc w:val="both"/>
        <w:rPr>
          <w:rFonts w:ascii="Gill Sans MT" w:hAnsi="Gill Sans MT"/>
          <w:sz w:val="28"/>
          <w:szCs w:val="28"/>
        </w:rPr>
      </w:pPr>
    </w:p>
    <w:p w14:paraId="4F33B378" w14:textId="1E0282D2" w:rsidR="00E47EAF" w:rsidRPr="003D58B6" w:rsidRDefault="00E47EAF" w:rsidP="00E47EAF">
      <w:pPr>
        <w:pStyle w:val="NoSpacing"/>
        <w:jc w:val="both"/>
        <w:rPr>
          <w:rFonts w:ascii="Gill Sans MT" w:hAnsi="Gill Sans MT"/>
          <w:sz w:val="28"/>
          <w:szCs w:val="28"/>
        </w:rPr>
      </w:pPr>
      <w:r>
        <w:rPr>
          <w:rFonts w:ascii="Gill Sans MT" w:hAnsi="Gill Sans MT"/>
          <w:sz w:val="28"/>
          <w:szCs w:val="28"/>
        </w:rPr>
        <w:t xml:space="preserve">The </w:t>
      </w:r>
      <w:r w:rsidR="00F46611">
        <w:rPr>
          <w:rFonts w:ascii="Gill Sans MT" w:hAnsi="Gill Sans MT"/>
          <w:sz w:val="28"/>
          <w:szCs w:val="28"/>
        </w:rPr>
        <w:t>question of</w:t>
      </w:r>
      <w:r>
        <w:rPr>
          <w:rFonts w:ascii="Gill Sans MT" w:hAnsi="Gill Sans MT"/>
          <w:sz w:val="28"/>
          <w:szCs w:val="28"/>
        </w:rPr>
        <w:t xml:space="preserve"> our being drawn to the intimacy of this knowledge of God’s Love</w:t>
      </w:r>
      <w:r w:rsidR="00F46611">
        <w:rPr>
          <w:rFonts w:ascii="Gill Sans MT" w:hAnsi="Gill Sans MT"/>
          <w:sz w:val="28"/>
          <w:szCs w:val="28"/>
        </w:rPr>
        <w:t xml:space="preserve"> at </w:t>
      </w:r>
      <w:r w:rsidR="00027B6D">
        <w:rPr>
          <w:rFonts w:ascii="Gill Sans MT" w:hAnsi="Gill Sans MT"/>
          <w:sz w:val="28"/>
          <w:szCs w:val="28"/>
        </w:rPr>
        <w:t>work within</w:t>
      </w:r>
      <w:r>
        <w:rPr>
          <w:rFonts w:ascii="Gill Sans MT" w:hAnsi="Gill Sans MT"/>
          <w:sz w:val="28"/>
          <w:szCs w:val="28"/>
        </w:rPr>
        <w:t xml:space="preserve"> our lives, is utterly dependent on our own call to relationship, our growing awareness of allowing the abiding presence of God to work within at every moment of every day.</w:t>
      </w:r>
      <w:r w:rsidR="004F2E71">
        <w:rPr>
          <w:rFonts w:ascii="Gill Sans MT" w:hAnsi="Gill Sans MT"/>
          <w:sz w:val="28"/>
          <w:szCs w:val="28"/>
        </w:rPr>
        <w:t xml:space="preserve"> The intimacy and overflowing grace of relationship within the Trinity </w:t>
      </w:r>
      <w:r w:rsidR="00027B6D">
        <w:rPr>
          <w:rFonts w:ascii="Gill Sans MT" w:hAnsi="Gill Sans MT"/>
          <w:sz w:val="28"/>
          <w:szCs w:val="28"/>
        </w:rPr>
        <w:t xml:space="preserve">then </w:t>
      </w:r>
      <w:r w:rsidR="004F2E71">
        <w:rPr>
          <w:rFonts w:ascii="Gill Sans MT" w:hAnsi="Gill Sans MT"/>
          <w:sz w:val="28"/>
          <w:szCs w:val="28"/>
        </w:rPr>
        <w:t>calls us to seek to reveal this within our own journeys.</w:t>
      </w:r>
    </w:p>
    <w:p w14:paraId="0D78D03A" w14:textId="77777777" w:rsidR="00E47EAF" w:rsidRDefault="00E47EAF" w:rsidP="00E47EAF">
      <w:pPr>
        <w:pStyle w:val="NoSpacing"/>
        <w:rPr>
          <w:rFonts w:ascii="Gill Sans MT" w:hAnsi="Gill Sans MT"/>
          <w:i/>
          <w:iCs/>
          <w:sz w:val="28"/>
          <w:szCs w:val="28"/>
        </w:rPr>
      </w:pPr>
    </w:p>
    <w:p w14:paraId="6ED8EC14" w14:textId="232EE8EE" w:rsidR="00E47EAF" w:rsidRDefault="00E47EAF" w:rsidP="00E47EAF">
      <w:pPr>
        <w:pStyle w:val="NoSpacing"/>
        <w:rPr>
          <w:rFonts w:ascii="Gill Sans MT" w:hAnsi="Gill Sans MT"/>
          <w:sz w:val="28"/>
          <w:szCs w:val="28"/>
        </w:rPr>
      </w:pPr>
      <w:r>
        <w:rPr>
          <w:rFonts w:ascii="Gill Sans MT" w:hAnsi="Gill Sans MT"/>
          <w:sz w:val="28"/>
          <w:szCs w:val="28"/>
        </w:rPr>
        <w:t xml:space="preserve">In this age, when the voices of ‘self’ shout ever louder, we, as people of a Trinitarian </w:t>
      </w:r>
      <w:r w:rsidR="005744C4">
        <w:rPr>
          <w:rFonts w:ascii="Gill Sans MT" w:hAnsi="Gill Sans MT"/>
          <w:sz w:val="28"/>
          <w:szCs w:val="28"/>
        </w:rPr>
        <w:t>faith are</w:t>
      </w:r>
      <w:r>
        <w:rPr>
          <w:rFonts w:ascii="Gill Sans MT" w:hAnsi="Gill Sans MT"/>
          <w:sz w:val="28"/>
          <w:szCs w:val="28"/>
        </w:rPr>
        <w:t xml:space="preserve"> called to talk about relationship – about the intimacy of those who follow Jesus </w:t>
      </w:r>
      <w:r w:rsidR="004F2E71">
        <w:rPr>
          <w:rFonts w:ascii="Gill Sans MT" w:hAnsi="Gill Sans MT"/>
          <w:sz w:val="28"/>
          <w:szCs w:val="28"/>
        </w:rPr>
        <w:t xml:space="preserve">share in </w:t>
      </w:r>
      <w:r>
        <w:rPr>
          <w:rFonts w:ascii="Gill Sans MT" w:hAnsi="Gill Sans MT"/>
          <w:sz w:val="28"/>
          <w:szCs w:val="28"/>
        </w:rPr>
        <w:t>their unity with other Christians as parts of the Body of Christ</w:t>
      </w:r>
      <w:r w:rsidR="004F2E71">
        <w:rPr>
          <w:rFonts w:ascii="Gill Sans MT" w:hAnsi="Gill Sans MT"/>
          <w:sz w:val="28"/>
          <w:szCs w:val="28"/>
        </w:rPr>
        <w:t xml:space="preserve">. </w:t>
      </w:r>
      <w:r w:rsidR="005744C4">
        <w:rPr>
          <w:rFonts w:ascii="Gill Sans MT" w:hAnsi="Gill Sans MT"/>
          <w:sz w:val="28"/>
          <w:szCs w:val="28"/>
        </w:rPr>
        <w:t>We</w:t>
      </w:r>
      <w:r w:rsidR="004F2E71">
        <w:rPr>
          <w:rFonts w:ascii="Gill Sans MT" w:hAnsi="Gill Sans MT"/>
          <w:sz w:val="28"/>
          <w:szCs w:val="28"/>
        </w:rPr>
        <w:t xml:space="preserve"> are</w:t>
      </w:r>
      <w:r w:rsidR="00027B6D">
        <w:rPr>
          <w:rFonts w:ascii="Gill Sans MT" w:hAnsi="Gill Sans MT"/>
          <w:sz w:val="28"/>
          <w:szCs w:val="28"/>
        </w:rPr>
        <w:t xml:space="preserve"> then</w:t>
      </w:r>
      <w:r w:rsidR="004F2E71">
        <w:rPr>
          <w:rFonts w:ascii="Gill Sans MT" w:hAnsi="Gill Sans MT"/>
          <w:sz w:val="28"/>
          <w:szCs w:val="28"/>
        </w:rPr>
        <w:t xml:space="preserve"> called </w:t>
      </w:r>
      <w:r w:rsidR="005744C4">
        <w:rPr>
          <w:rFonts w:ascii="Gill Sans MT" w:hAnsi="Gill Sans MT"/>
          <w:sz w:val="28"/>
          <w:szCs w:val="28"/>
        </w:rPr>
        <w:t xml:space="preserve">to </w:t>
      </w:r>
      <w:r w:rsidR="004F2E71">
        <w:rPr>
          <w:rFonts w:ascii="Gill Sans MT" w:hAnsi="Gill Sans MT"/>
          <w:sz w:val="28"/>
          <w:szCs w:val="28"/>
        </w:rPr>
        <w:t>reveal</w:t>
      </w:r>
      <w:r>
        <w:rPr>
          <w:rFonts w:ascii="Gill Sans MT" w:hAnsi="Gill Sans MT"/>
          <w:sz w:val="28"/>
          <w:szCs w:val="28"/>
        </w:rPr>
        <w:t xml:space="preserve"> the knowledge of th</w:t>
      </w:r>
      <w:r w:rsidR="004F2E71">
        <w:rPr>
          <w:rFonts w:ascii="Gill Sans MT" w:hAnsi="Gill Sans MT"/>
          <w:sz w:val="28"/>
          <w:szCs w:val="28"/>
        </w:rPr>
        <w:t>e human trajectory and</w:t>
      </w:r>
      <w:r w:rsidR="005744C4">
        <w:rPr>
          <w:rFonts w:ascii="Gill Sans MT" w:hAnsi="Gill Sans MT"/>
          <w:sz w:val="28"/>
          <w:szCs w:val="28"/>
        </w:rPr>
        <w:t xml:space="preserve"> ultimate</w:t>
      </w:r>
      <w:r>
        <w:rPr>
          <w:rFonts w:ascii="Gill Sans MT" w:hAnsi="Gill Sans MT"/>
          <w:sz w:val="28"/>
          <w:szCs w:val="28"/>
        </w:rPr>
        <w:t xml:space="preserve"> destination of unity with</w:t>
      </w:r>
      <w:r w:rsidR="005744C4">
        <w:rPr>
          <w:rFonts w:ascii="Gill Sans MT" w:hAnsi="Gill Sans MT"/>
          <w:sz w:val="28"/>
          <w:szCs w:val="28"/>
        </w:rPr>
        <w:t xml:space="preserve">in the heart of </w:t>
      </w:r>
      <w:r>
        <w:rPr>
          <w:rFonts w:ascii="Gill Sans MT" w:hAnsi="Gill Sans MT"/>
          <w:sz w:val="28"/>
          <w:szCs w:val="28"/>
        </w:rPr>
        <w:t>God</w:t>
      </w:r>
      <w:r w:rsidR="005744C4">
        <w:rPr>
          <w:rFonts w:ascii="Gill Sans MT" w:hAnsi="Gill Sans MT"/>
          <w:sz w:val="28"/>
          <w:szCs w:val="28"/>
        </w:rPr>
        <w:t>’s Love</w:t>
      </w:r>
      <w:r>
        <w:rPr>
          <w:rFonts w:ascii="Gill Sans MT" w:hAnsi="Gill Sans MT"/>
          <w:sz w:val="28"/>
          <w:szCs w:val="28"/>
        </w:rPr>
        <w:t>. Th</w:t>
      </w:r>
      <w:r w:rsidR="004F2E71">
        <w:rPr>
          <w:rFonts w:ascii="Gill Sans MT" w:hAnsi="Gill Sans MT"/>
          <w:sz w:val="28"/>
          <w:szCs w:val="28"/>
        </w:rPr>
        <w:t>ese</w:t>
      </w:r>
      <w:r>
        <w:rPr>
          <w:rFonts w:ascii="Gill Sans MT" w:hAnsi="Gill Sans MT"/>
          <w:sz w:val="28"/>
          <w:szCs w:val="28"/>
        </w:rPr>
        <w:t xml:space="preserve"> gift</w:t>
      </w:r>
      <w:r w:rsidR="004F2E71">
        <w:rPr>
          <w:rFonts w:ascii="Gill Sans MT" w:hAnsi="Gill Sans MT"/>
          <w:sz w:val="28"/>
          <w:szCs w:val="28"/>
        </w:rPr>
        <w:t>s</w:t>
      </w:r>
      <w:r>
        <w:rPr>
          <w:rFonts w:ascii="Gill Sans MT" w:hAnsi="Gill Sans MT"/>
          <w:sz w:val="28"/>
          <w:szCs w:val="28"/>
        </w:rPr>
        <w:t xml:space="preserve"> we are called to spend our lives sharing </w:t>
      </w:r>
      <w:r w:rsidR="004F2E71">
        <w:rPr>
          <w:rFonts w:ascii="Gill Sans MT" w:hAnsi="Gill Sans MT"/>
          <w:sz w:val="28"/>
          <w:szCs w:val="28"/>
        </w:rPr>
        <w:t>–</w:t>
      </w:r>
      <w:r>
        <w:rPr>
          <w:rFonts w:ascii="Gill Sans MT" w:hAnsi="Gill Sans MT"/>
          <w:sz w:val="28"/>
          <w:szCs w:val="28"/>
        </w:rPr>
        <w:t xml:space="preserve"> the greatest gift</w:t>
      </w:r>
      <w:r w:rsidR="004F2E71">
        <w:rPr>
          <w:rFonts w:ascii="Gill Sans MT" w:hAnsi="Gill Sans MT"/>
          <w:sz w:val="28"/>
          <w:szCs w:val="28"/>
        </w:rPr>
        <w:t>s</w:t>
      </w:r>
      <w:r>
        <w:rPr>
          <w:rFonts w:ascii="Gill Sans MT" w:hAnsi="Gill Sans MT"/>
          <w:sz w:val="28"/>
          <w:szCs w:val="28"/>
        </w:rPr>
        <w:t xml:space="preserve"> we can ever share</w:t>
      </w:r>
      <w:r w:rsidR="00027B6D">
        <w:rPr>
          <w:rFonts w:ascii="Gill Sans MT" w:hAnsi="Gill Sans MT"/>
          <w:sz w:val="28"/>
          <w:szCs w:val="28"/>
        </w:rPr>
        <w:t xml:space="preserve"> – gifts open to all people.</w:t>
      </w:r>
      <w:r w:rsidR="004F2E71">
        <w:rPr>
          <w:rFonts w:ascii="Gill Sans MT" w:hAnsi="Gill Sans MT"/>
          <w:sz w:val="28"/>
          <w:szCs w:val="28"/>
        </w:rPr>
        <w:t xml:space="preserve"> </w:t>
      </w:r>
    </w:p>
    <w:p w14:paraId="12E59F26" w14:textId="77777777" w:rsidR="00E47EAF" w:rsidRPr="00AE4358" w:rsidRDefault="00E47EAF" w:rsidP="00E47EAF">
      <w:pPr>
        <w:pStyle w:val="NoSpacing"/>
        <w:rPr>
          <w:rFonts w:ascii="Gill Sans MT" w:hAnsi="Gill Sans MT"/>
          <w:sz w:val="28"/>
          <w:szCs w:val="28"/>
        </w:rPr>
      </w:pPr>
    </w:p>
    <w:p w14:paraId="1DD6B5A0" w14:textId="0F2DEE83" w:rsidR="005744C4" w:rsidRDefault="00027B6D" w:rsidP="00E47EAF">
      <w:pPr>
        <w:pStyle w:val="NoSpacing"/>
        <w:rPr>
          <w:rFonts w:ascii="Gill Sans MT" w:hAnsi="Gill Sans MT"/>
          <w:sz w:val="28"/>
          <w:szCs w:val="28"/>
        </w:rPr>
      </w:pPr>
      <w:r>
        <w:rPr>
          <w:rFonts w:ascii="Gill Sans MT" w:hAnsi="Gill Sans MT"/>
          <w:sz w:val="28"/>
          <w:szCs w:val="28"/>
        </w:rPr>
        <w:t>As I said, t</w:t>
      </w:r>
      <w:r w:rsidR="00E47EAF">
        <w:rPr>
          <w:rFonts w:ascii="Gill Sans MT" w:hAnsi="Gill Sans MT"/>
          <w:sz w:val="28"/>
          <w:szCs w:val="28"/>
        </w:rPr>
        <w:t>he imagery within our mind’s eye of the Trinity is a useful tool, but should never cloud the inner-knowledge that God is Love, revealed in the wonders of a Creation which reaches beyond our understanding, yet made known to us within every aspect of our humanity by Jesus, and that through the indwelling grace of the Holy Spirit we are called not just to know this love, but seek to conform ourselves ever closer to the mystery that we are enfolded in s</w:t>
      </w:r>
      <w:r>
        <w:rPr>
          <w:rFonts w:ascii="Gill Sans MT" w:hAnsi="Gill Sans MT"/>
          <w:sz w:val="28"/>
          <w:szCs w:val="28"/>
        </w:rPr>
        <w:t>o great a</w:t>
      </w:r>
      <w:r w:rsidR="00E47EAF">
        <w:rPr>
          <w:rFonts w:ascii="Gill Sans MT" w:hAnsi="Gill Sans MT"/>
          <w:sz w:val="28"/>
          <w:szCs w:val="28"/>
        </w:rPr>
        <w:t xml:space="preserve"> love.</w:t>
      </w:r>
      <w:r w:rsidR="004F2E71">
        <w:rPr>
          <w:rFonts w:ascii="Gill Sans MT" w:hAnsi="Gill Sans MT"/>
          <w:sz w:val="28"/>
          <w:szCs w:val="28"/>
        </w:rPr>
        <w:t xml:space="preserve"> </w:t>
      </w:r>
    </w:p>
    <w:p w14:paraId="6725C6EC" w14:textId="77777777" w:rsidR="005744C4" w:rsidRDefault="005744C4" w:rsidP="00E47EAF">
      <w:pPr>
        <w:pStyle w:val="NoSpacing"/>
        <w:rPr>
          <w:rFonts w:ascii="Gill Sans MT" w:hAnsi="Gill Sans MT"/>
          <w:sz w:val="28"/>
          <w:szCs w:val="28"/>
        </w:rPr>
      </w:pPr>
    </w:p>
    <w:p w14:paraId="0573DEC6" w14:textId="6EA7B5CA" w:rsidR="005744C4" w:rsidRDefault="004F2E71" w:rsidP="00E47EAF">
      <w:pPr>
        <w:pStyle w:val="NoSpacing"/>
        <w:rPr>
          <w:rFonts w:ascii="Gill Sans MT" w:hAnsi="Gill Sans MT"/>
          <w:sz w:val="28"/>
          <w:szCs w:val="28"/>
        </w:rPr>
      </w:pPr>
      <w:r>
        <w:rPr>
          <w:rFonts w:ascii="Gill Sans MT" w:hAnsi="Gill Sans MT"/>
          <w:sz w:val="28"/>
          <w:szCs w:val="28"/>
        </w:rPr>
        <w:t>The eloquent</w:t>
      </w:r>
      <w:r w:rsidR="005744C4">
        <w:rPr>
          <w:rFonts w:ascii="Gill Sans MT" w:hAnsi="Gill Sans MT"/>
          <w:sz w:val="28"/>
          <w:szCs w:val="28"/>
        </w:rPr>
        <w:t xml:space="preserve"> and ancient</w:t>
      </w:r>
      <w:r>
        <w:rPr>
          <w:rFonts w:ascii="Gill Sans MT" w:hAnsi="Gill Sans MT"/>
          <w:sz w:val="28"/>
          <w:szCs w:val="28"/>
        </w:rPr>
        <w:t xml:space="preserve"> Collect for this Sunday describes </w:t>
      </w:r>
      <w:r w:rsidR="005744C4">
        <w:rPr>
          <w:rFonts w:ascii="Gill Sans MT" w:hAnsi="Gill Sans MT"/>
          <w:sz w:val="28"/>
          <w:szCs w:val="28"/>
        </w:rPr>
        <w:t>our call to</w:t>
      </w:r>
      <w:r>
        <w:rPr>
          <w:rFonts w:ascii="Gill Sans MT" w:hAnsi="Gill Sans MT"/>
          <w:sz w:val="28"/>
          <w:szCs w:val="28"/>
        </w:rPr>
        <w:t xml:space="preserve"> </w:t>
      </w:r>
      <w:r w:rsidRPr="004F2E71">
        <w:rPr>
          <w:rFonts w:ascii="Gill Sans MT" w:hAnsi="Gill Sans MT"/>
          <w:sz w:val="28"/>
          <w:szCs w:val="28"/>
        </w:rPr>
        <w:t>the confession of a true faith</w:t>
      </w:r>
      <w:r w:rsidR="005744C4">
        <w:rPr>
          <w:rFonts w:ascii="Gill Sans MT" w:hAnsi="Gill Sans MT"/>
          <w:sz w:val="28"/>
          <w:szCs w:val="28"/>
        </w:rPr>
        <w:t xml:space="preserve"> as we</w:t>
      </w:r>
      <w:r w:rsidRPr="004F2E71">
        <w:rPr>
          <w:rFonts w:ascii="Gill Sans MT" w:hAnsi="Gill Sans MT"/>
          <w:sz w:val="28"/>
          <w:szCs w:val="28"/>
        </w:rPr>
        <w:t xml:space="preserve"> acknowledge the glory of the eternal Trinity, and in the power of the Divine Majesty </w:t>
      </w:r>
      <w:r w:rsidR="005744C4">
        <w:rPr>
          <w:rFonts w:ascii="Gill Sans MT" w:hAnsi="Gill Sans MT"/>
          <w:sz w:val="28"/>
          <w:szCs w:val="28"/>
        </w:rPr>
        <w:t xml:space="preserve">to </w:t>
      </w:r>
      <w:r w:rsidRPr="004F2E71">
        <w:rPr>
          <w:rFonts w:ascii="Gill Sans MT" w:hAnsi="Gill Sans MT"/>
          <w:sz w:val="28"/>
          <w:szCs w:val="28"/>
        </w:rPr>
        <w:t>worship the Unity</w:t>
      </w:r>
      <w:r w:rsidR="00027B6D">
        <w:rPr>
          <w:rFonts w:ascii="Gill Sans MT" w:hAnsi="Gill Sans MT"/>
          <w:sz w:val="28"/>
          <w:szCs w:val="28"/>
        </w:rPr>
        <w:t>. T</w:t>
      </w:r>
      <w:r w:rsidR="005744C4">
        <w:rPr>
          <w:rFonts w:ascii="Gill Sans MT" w:hAnsi="Gill Sans MT"/>
          <w:sz w:val="28"/>
          <w:szCs w:val="28"/>
        </w:rPr>
        <w:t>hey are great words, although perhaps our call to remember</w:t>
      </w:r>
      <w:r w:rsidR="00F46611">
        <w:rPr>
          <w:rFonts w:ascii="Gill Sans MT" w:hAnsi="Gill Sans MT"/>
          <w:sz w:val="28"/>
          <w:szCs w:val="28"/>
        </w:rPr>
        <w:t xml:space="preserve"> and reveal</w:t>
      </w:r>
      <w:r w:rsidR="005744C4">
        <w:rPr>
          <w:rFonts w:ascii="Gill Sans MT" w:hAnsi="Gill Sans MT"/>
          <w:sz w:val="28"/>
          <w:szCs w:val="28"/>
        </w:rPr>
        <w:t xml:space="preserve"> t</w:t>
      </w:r>
      <w:r w:rsidR="00027B6D">
        <w:rPr>
          <w:rFonts w:ascii="Gill Sans MT" w:hAnsi="Gill Sans MT"/>
          <w:sz w:val="28"/>
          <w:szCs w:val="28"/>
        </w:rPr>
        <w:t>he inextinguishable</w:t>
      </w:r>
      <w:r w:rsidR="005744C4">
        <w:rPr>
          <w:rFonts w:ascii="Gill Sans MT" w:hAnsi="Gill Sans MT"/>
          <w:sz w:val="28"/>
          <w:szCs w:val="28"/>
        </w:rPr>
        <w:t xml:space="preserve"> Love at the heart of everything</w:t>
      </w:r>
      <w:r w:rsidR="00F46611">
        <w:rPr>
          <w:rFonts w:ascii="Gill Sans MT" w:hAnsi="Gill Sans MT"/>
          <w:sz w:val="28"/>
          <w:szCs w:val="28"/>
        </w:rPr>
        <w:t xml:space="preserve"> - </w:t>
      </w:r>
      <w:r w:rsidR="005744C4">
        <w:rPr>
          <w:rFonts w:ascii="Gill Sans MT" w:hAnsi="Gill Sans MT"/>
          <w:sz w:val="28"/>
          <w:szCs w:val="28"/>
        </w:rPr>
        <w:t>Father, Son and Holy Spirit</w:t>
      </w:r>
      <w:r w:rsidR="00F46611">
        <w:rPr>
          <w:rFonts w:ascii="Gill Sans MT" w:hAnsi="Gill Sans MT"/>
          <w:sz w:val="28"/>
          <w:szCs w:val="28"/>
        </w:rPr>
        <w:t xml:space="preserve"> - </w:t>
      </w:r>
      <w:r w:rsidR="005744C4">
        <w:rPr>
          <w:rFonts w:ascii="Gill Sans MT" w:hAnsi="Gill Sans MT"/>
          <w:sz w:val="28"/>
          <w:szCs w:val="28"/>
        </w:rPr>
        <w:t>is even more powerfully expressed in the words Jesus himself will have recited every day of his adult life:</w:t>
      </w:r>
    </w:p>
    <w:p w14:paraId="58835759" w14:textId="77777777" w:rsidR="00F46611" w:rsidRDefault="00F46611" w:rsidP="00E47EAF">
      <w:pPr>
        <w:pStyle w:val="NoSpacing"/>
        <w:rPr>
          <w:rFonts w:ascii="Gill Sans MT" w:hAnsi="Gill Sans MT"/>
          <w:i/>
          <w:iCs/>
          <w:sz w:val="28"/>
          <w:szCs w:val="28"/>
        </w:rPr>
      </w:pPr>
    </w:p>
    <w:p w14:paraId="211DF264" w14:textId="196CD578" w:rsidR="00E47EAF" w:rsidRDefault="00E47EAF" w:rsidP="00E47EAF">
      <w:pPr>
        <w:pStyle w:val="NoSpacing"/>
        <w:rPr>
          <w:rFonts w:ascii="Gill Sans MT" w:hAnsi="Gill Sans MT"/>
          <w:i/>
          <w:iCs/>
          <w:sz w:val="28"/>
          <w:szCs w:val="28"/>
        </w:rPr>
      </w:pPr>
      <w:r w:rsidRPr="00A2253B">
        <w:rPr>
          <w:rFonts w:ascii="Gill Sans MT" w:hAnsi="Gill Sans MT"/>
          <w:i/>
          <w:iCs/>
          <w:sz w:val="28"/>
          <w:szCs w:val="28"/>
        </w:rPr>
        <w:t>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w:t>
      </w:r>
      <w:r w:rsidR="00F46611">
        <w:rPr>
          <w:rFonts w:ascii="Gill Sans MT" w:hAnsi="Gill Sans MT"/>
          <w:i/>
          <w:iCs/>
          <w:sz w:val="28"/>
          <w:szCs w:val="28"/>
        </w:rPr>
        <w:t xml:space="preserve"> up</w:t>
      </w:r>
      <w:r w:rsidRPr="00A2253B">
        <w:rPr>
          <w:rFonts w:ascii="Gill Sans MT" w:hAnsi="Gill Sans MT"/>
          <w:i/>
          <w:iCs/>
          <w:sz w:val="28"/>
          <w:szCs w:val="28"/>
        </w:rPr>
        <w:t xml:space="preserve">. Bind them as a sign on your hand, fix them as an emblem </w:t>
      </w:r>
      <w:r w:rsidR="00027B6D">
        <w:rPr>
          <w:rFonts w:ascii="Gill Sans MT" w:hAnsi="Gill Sans MT"/>
          <w:i/>
          <w:iCs/>
          <w:sz w:val="28"/>
          <w:szCs w:val="28"/>
        </w:rPr>
        <w:t>up</w:t>
      </w:r>
      <w:r w:rsidRPr="00A2253B">
        <w:rPr>
          <w:rFonts w:ascii="Gill Sans MT" w:hAnsi="Gill Sans MT"/>
          <w:i/>
          <w:iCs/>
          <w:sz w:val="28"/>
          <w:szCs w:val="28"/>
        </w:rPr>
        <w:t xml:space="preserve">on your forehead, and write them on the doorposts of your house and </w:t>
      </w:r>
      <w:r>
        <w:rPr>
          <w:rFonts w:ascii="Gill Sans MT" w:hAnsi="Gill Sans MT"/>
          <w:i/>
          <w:iCs/>
          <w:sz w:val="28"/>
          <w:szCs w:val="28"/>
        </w:rPr>
        <w:t>up</w:t>
      </w:r>
      <w:r w:rsidRPr="00A2253B">
        <w:rPr>
          <w:rFonts w:ascii="Gill Sans MT" w:hAnsi="Gill Sans MT"/>
          <w:i/>
          <w:iCs/>
          <w:sz w:val="28"/>
          <w:szCs w:val="28"/>
        </w:rPr>
        <w:t>on your gates.</w:t>
      </w:r>
    </w:p>
    <w:p w14:paraId="1B3B7D71" w14:textId="5448199D" w:rsidR="005744C4" w:rsidRDefault="005744C4" w:rsidP="00E47EAF">
      <w:pPr>
        <w:pStyle w:val="NoSpacing"/>
        <w:rPr>
          <w:rFonts w:ascii="Gill Sans MT" w:hAnsi="Gill Sans MT"/>
          <w:i/>
          <w:iCs/>
          <w:sz w:val="28"/>
          <w:szCs w:val="28"/>
        </w:rPr>
      </w:pPr>
    </w:p>
    <w:p w14:paraId="28337011" w14:textId="41BAE89E" w:rsidR="00E47EAF" w:rsidRDefault="005744C4" w:rsidP="00B24FDD">
      <w:pPr>
        <w:pStyle w:val="NoSpacing"/>
        <w:rPr>
          <w:rFonts w:ascii="Gill Sans MT" w:hAnsi="Gill Sans MT"/>
          <w:b/>
          <w:bCs/>
          <w:sz w:val="28"/>
          <w:szCs w:val="28"/>
        </w:rPr>
      </w:pPr>
      <w:r>
        <w:rPr>
          <w:rFonts w:ascii="Gill Sans MT" w:hAnsi="Gill Sans MT"/>
          <w:sz w:val="28"/>
          <w:szCs w:val="28"/>
        </w:rPr>
        <w:t>Amen.</w:t>
      </w:r>
    </w:p>
    <w:p w14:paraId="5CB16D3A" w14:textId="77777777" w:rsidR="005744C4" w:rsidRDefault="005744C4" w:rsidP="00B24FDD">
      <w:pPr>
        <w:pStyle w:val="NoSpacing"/>
        <w:rPr>
          <w:rFonts w:ascii="Gill Sans MT" w:hAnsi="Gill Sans MT"/>
          <w:b/>
          <w:bCs/>
          <w:sz w:val="24"/>
          <w:szCs w:val="24"/>
        </w:rPr>
      </w:pPr>
    </w:p>
    <w:p w14:paraId="3C04564B" w14:textId="68FEE688" w:rsidR="005744C4" w:rsidRDefault="00F46611" w:rsidP="00B24FDD">
      <w:pPr>
        <w:pStyle w:val="NoSpacing"/>
        <w:rPr>
          <w:rFonts w:ascii="Gill Sans MT" w:hAnsi="Gill Sans MT"/>
          <w:b/>
          <w:bCs/>
          <w:sz w:val="24"/>
          <w:szCs w:val="24"/>
        </w:rPr>
      </w:pPr>
      <w:r>
        <w:rPr>
          <w:noProof/>
        </w:rPr>
        <w:lastRenderedPageBreak/>
        <w:drawing>
          <wp:inline distT="0" distB="0" distL="0" distR="0" wp14:anchorId="15DEDEE7" wp14:editId="3BAA104A">
            <wp:extent cx="6645910" cy="4190359"/>
            <wp:effectExtent l="0" t="0" r="2540" b="1270"/>
            <wp:docPr id="1" name="Picture 1" descr="Did Apostles believe in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Apostles believe in Trin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190359"/>
                    </a:xfrm>
                    <a:prstGeom prst="rect">
                      <a:avLst/>
                    </a:prstGeom>
                    <a:noFill/>
                    <a:ln>
                      <a:noFill/>
                    </a:ln>
                  </pic:spPr>
                </pic:pic>
              </a:graphicData>
            </a:graphic>
          </wp:inline>
        </w:drawing>
      </w:r>
    </w:p>
    <w:p w14:paraId="0003C27E" w14:textId="77777777" w:rsidR="005744C4" w:rsidRDefault="005744C4" w:rsidP="00B24FDD">
      <w:pPr>
        <w:pStyle w:val="NoSpacing"/>
        <w:rPr>
          <w:rFonts w:ascii="Gill Sans MT" w:hAnsi="Gill Sans MT"/>
          <w:b/>
          <w:bCs/>
          <w:sz w:val="24"/>
          <w:szCs w:val="24"/>
        </w:rPr>
      </w:pPr>
    </w:p>
    <w:p w14:paraId="7B0789F7" w14:textId="045AAB3A" w:rsidR="00B24FDD" w:rsidRPr="008E0883" w:rsidRDefault="00B24FDD" w:rsidP="00B24FDD">
      <w:pPr>
        <w:pStyle w:val="NoSpacing"/>
        <w:rPr>
          <w:rFonts w:ascii="Gill Sans MT" w:hAnsi="Gill Sans MT"/>
          <w:b/>
          <w:bCs/>
          <w:sz w:val="24"/>
          <w:szCs w:val="24"/>
        </w:rPr>
      </w:pPr>
      <w:r w:rsidRPr="008E0883">
        <w:rPr>
          <w:rFonts w:ascii="Gill Sans MT" w:hAnsi="Gill Sans MT"/>
          <w:b/>
          <w:bCs/>
          <w:sz w:val="24"/>
          <w:szCs w:val="24"/>
        </w:rPr>
        <w:t>Proverbs 8: 1-4, 22-31</w:t>
      </w:r>
    </w:p>
    <w:p w14:paraId="4889EE65" w14:textId="5D659F7C" w:rsidR="00B24FDD" w:rsidRPr="008E0883" w:rsidRDefault="00B24FDD" w:rsidP="00B24FDD">
      <w:pPr>
        <w:pStyle w:val="NoSpacing"/>
        <w:rPr>
          <w:rFonts w:ascii="Gill Sans MT" w:hAnsi="Gill Sans MT"/>
          <w:sz w:val="24"/>
          <w:szCs w:val="24"/>
        </w:rPr>
      </w:pPr>
      <w:r w:rsidRPr="008E0883">
        <w:rPr>
          <w:rFonts w:ascii="Gill Sans MT" w:hAnsi="Gill Sans MT"/>
          <w:sz w:val="24"/>
          <w:szCs w:val="24"/>
        </w:rPr>
        <w:t>8 Does not wisdom call, and does not understanding raise her voice?</w:t>
      </w:r>
      <w:r w:rsidRPr="008E0883">
        <w:rPr>
          <w:rFonts w:ascii="Gill Sans MT" w:hAnsi="Gill Sans MT"/>
          <w:sz w:val="24"/>
          <w:szCs w:val="24"/>
        </w:rPr>
        <w:br/>
      </w:r>
      <w:r w:rsidRPr="008E0883">
        <w:rPr>
          <w:rFonts w:ascii="Gill Sans MT" w:hAnsi="Gill Sans MT"/>
          <w:sz w:val="24"/>
          <w:szCs w:val="24"/>
          <w:vertAlign w:val="superscript"/>
        </w:rPr>
        <w:t>2 </w:t>
      </w:r>
      <w:r w:rsidRPr="008E0883">
        <w:rPr>
          <w:rFonts w:ascii="Gill Sans MT" w:hAnsi="Gill Sans MT"/>
          <w:sz w:val="24"/>
          <w:szCs w:val="24"/>
        </w:rPr>
        <w:t>On the heights, beside the way, at the crossroads she takes her stand;</w:t>
      </w:r>
      <w:r w:rsidRPr="008E0883">
        <w:rPr>
          <w:rFonts w:ascii="Gill Sans MT" w:hAnsi="Gill Sans MT"/>
          <w:sz w:val="24"/>
          <w:szCs w:val="24"/>
        </w:rPr>
        <w:br/>
      </w:r>
      <w:r w:rsidRPr="008E0883">
        <w:rPr>
          <w:rFonts w:ascii="Gill Sans MT" w:hAnsi="Gill Sans MT"/>
          <w:sz w:val="24"/>
          <w:szCs w:val="24"/>
          <w:vertAlign w:val="superscript"/>
        </w:rPr>
        <w:t>3 </w:t>
      </w:r>
      <w:r w:rsidRPr="008E0883">
        <w:rPr>
          <w:rFonts w:ascii="Gill Sans MT" w:hAnsi="Gill Sans MT"/>
          <w:sz w:val="24"/>
          <w:szCs w:val="24"/>
        </w:rPr>
        <w:t>beside the gates in front of the town,</w:t>
      </w:r>
      <w:r w:rsidRPr="008E0883">
        <w:rPr>
          <w:rFonts w:ascii="Gill Sans MT" w:hAnsi="Gill Sans MT"/>
          <w:sz w:val="24"/>
          <w:szCs w:val="24"/>
        </w:rPr>
        <w:br/>
        <w:t>    at the entrance of the portals she cries out:</w:t>
      </w:r>
      <w:r w:rsidRPr="008E0883">
        <w:rPr>
          <w:rFonts w:ascii="Gill Sans MT" w:hAnsi="Gill Sans MT"/>
          <w:sz w:val="24"/>
          <w:szCs w:val="24"/>
        </w:rPr>
        <w:br/>
      </w:r>
      <w:r w:rsidRPr="008E0883">
        <w:rPr>
          <w:rFonts w:ascii="Gill Sans MT" w:hAnsi="Gill Sans MT"/>
          <w:sz w:val="24"/>
          <w:szCs w:val="24"/>
          <w:vertAlign w:val="superscript"/>
        </w:rPr>
        <w:t>4 </w:t>
      </w:r>
      <w:r w:rsidRPr="008E0883">
        <w:rPr>
          <w:rFonts w:ascii="Gill Sans MT" w:hAnsi="Gill Sans MT"/>
          <w:sz w:val="24"/>
          <w:szCs w:val="24"/>
        </w:rPr>
        <w:t>‘To you, O people, I call,</w:t>
      </w:r>
      <w:r w:rsidRPr="008E0883">
        <w:rPr>
          <w:rFonts w:ascii="Gill Sans MT" w:hAnsi="Gill Sans MT"/>
          <w:sz w:val="24"/>
          <w:szCs w:val="24"/>
        </w:rPr>
        <w:br/>
        <w:t>    and my cry is to all that live.</w:t>
      </w:r>
    </w:p>
    <w:p w14:paraId="1F0BD9B1" w14:textId="0676ED5B" w:rsidR="00B24FDD" w:rsidRPr="008E0883" w:rsidRDefault="00B24FDD" w:rsidP="00B24FDD">
      <w:pPr>
        <w:pStyle w:val="NoSpacing"/>
        <w:rPr>
          <w:rFonts w:ascii="Gill Sans MT" w:hAnsi="Gill Sans MT"/>
          <w:sz w:val="24"/>
          <w:szCs w:val="24"/>
        </w:rPr>
      </w:pPr>
      <w:r w:rsidRPr="008E0883">
        <w:rPr>
          <w:rFonts w:ascii="Gill Sans MT" w:hAnsi="Gill Sans MT"/>
          <w:sz w:val="24"/>
          <w:szCs w:val="24"/>
          <w:vertAlign w:val="superscript"/>
        </w:rPr>
        <w:t>22 </w:t>
      </w:r>
      <w:r w:rsidRPr="008E0883">
        <w:rPr>
          <w:rFonts w:ascii="Gill Sans MT" w:hAnsi="Gill Sans MT"/>
          <w:sz w:val="24"/>
          <w:szCs w:val="24"/>
        </w:rPr>
        <w:t>The Lord created me at the beginning</w:t>
      </w:r>
      <w:r w:rsidRPr="008E0883">
        <w:rPr>
          <w:rFonts w:ascii="Gill Sans MT" w:hAnsi="Gill Sans MT"/>
          <w:sz w:val="24"/>
          <w:szCs w:val="24"/>
          <w:vertAlign w:val="superscript"/>
        </w:rPr>
        <w:t>[</w:t>
      </w:r>
      <w:hyperlink r:id="rId6" w:anchor="fen-NRSVA-16625b" w:tooltip="See footnote b" w:history="1">
        <w:r w:rsidRPr="008E0883">
          <w:rPr>
            <w:rStyle w:val="Hyperlink"/>
            <w:rFonts w:ascii="Gill Sans MT" w:hAnsi="Gill Sans MT"/>
            <w:sz w:val="24"/>
            <w:szCs w:val="24"/>
            <w:vertAlign w:val="superscript"/>
          </w:rPr>
          <w:t>b</w:t>
        </w:r>
      </w:hyperlink>
      <w:r w:rsidRPr="008E0883">
        <w:rPr>
          <w:rFonts w:ascii="Gill Sans MT" w:hAnsi="Gill Sans MT"/>
          <w:sz w:val="24"/>
          <w:szCs w:val="24"/>
          <w:vertAlign w:val="superscript"/>
        </w:rPr>
        <w:t>]</w:t>
      </w:r>
      <w:r w:rsidRPr="008E0883">
        <w:rPr>
          <w:rFonts w:ascii="Gill Sans MT" w:hAnsi="Gill Sans MT"/>
          <w:sz w:val="24"/>
          <w:szCs w:val="24"/>
        </w:rPr>
        <w:t xml:space="preserve"> of his work,</w:t>
      </w:r>
      <w:r w:rsidRPr="008E0883">
        <w:rPr>
          <w:rFonts w:ascii="Gill Sans MT" w:hAnsi="Gill Sans MT"/>
          <w:sz w:val="24"/>
          <w:szCs w:val="24"/>
          <w:vertAlign w:val="superscript"/>
        </w:rPr>
        <w:t>[</w:t>
      </w:r>
      <w:hyperlink r:id="rId7" w:anchor="fen-NRSVA-16625c" w:tooltip="See footnote c" w:history="1">
        <w:r w:rsidRPr="008E0883">
          <w:rPr>
            <w:rStyle w:val="Hyperlink"/>
            <w:rFonts w:ascii="Gill Sans MT" w:hAnsi="Gill Sans MT"/>
            <w:sz w:val="24"/>
            <w:szCs w:val="24"/>
            <w:vertAlign w:val="superscript"/>
          </w:rPr>
          <w:t>c</w:t>
        </w:r>
      </w:hyperlink>
      <w:r w:rsidRPr="008E0883">
        <w:rPr>
          <w:rFonts w:ascii="Gill Sans MT" w:hAnsi="Gill Sans MT"/>
          <w:sz w:val="24"/>
          <w:szCs w:val="24"/>
          <w:vertAlign w:val="superscript"/>
        </w:rPr>
        <w:t>]</w:t>
      </w:r>
      <w:r w:rsidRPr="008E0883">
        <w:rPr>
          <w:rFonts w:ascii="Gill Sans MT" w:hAnsi="Gill Sans MT"/>
          <w:sz w:val="24"/>
          <w:szCs w:val="24"/>
        </w:rPr>
        <w:br/>
        <w:t>    the first of his acts of long ago.</w:t>
      </w:r>
      <w:r w:rsidRPr="008E0883">
        <w:rPr>
          <w:rFonts w:ascii="Gill Sans MT" w:hAnsi="Gill Sans MT"/>
          <w:sz w:val="24"/>
          <w:szCs w:val="24"/>
        </w:rPr>
        <w:br/>
      </w:r>
      <w:r w:rsidRPr="008E0883">
        <w:rPr>
          <w:rFonts w:ascii="Gill Sans MT" w:hAnsi="Gill Sans MT"/>
          <w:sz w:val="24"/>
          <w:szCs w:val="24"/>
          <w:vertAlign w:val="superscript"/>
        </w:rPr>
        <w:t>23 </w:t>
      </w:r>
      <w:r w:rsidRPr="008E0883">
        <w:rPr>
          <w:rFonts w:ascii="Gill Sans MT" w:hAnsi="Gill Sans MT"/>
          <w:sz w:val="24"/>
          <w:szCs w:val="24"/>
        </w:rPr>
        <w:t>Ages ago I was set up,</w:t>
      </w:r>
      <w:r w:rsidRPr="008E0883">
        <w:rPr>
          <w:rFonts w:ascii="Gill Sans MT" w:hAnsi="Gill Sans MT"/>
          <w:sz w:val="24"/>
          <w:szCs w:val="24"/>
        </w:rPr>
        <w:br/>
        <w:t>    at the first, before the beginning of the earth.</w:t>
      </w:r>
      <w:r w:rsidRPr="008E0883">
        <w:rPr>
          <w:rFonts w:ascii="Gill Sans MT" w:hAnsi="Gill Sans MT"/>
          <w:sz w:val="24"/>
          <w:szCs w:val="24"/>
        </w:rPr>
        <w:br/>
      </w:r>
      <w:r w:rsidRPr="008E0883">
        <w:rPr>
          <w:rFonts w:ascii="Gill Sans MT" w:hAnsi="Gill Sans MT"/>
          <w:sz w:val="24"/>
          <w:szCs w:val="24"/>
          <w:vertAlign w:val="superscript"/>
        </w:rPr>
        <w:t>24 </w:t>
      </w:r>
      <w:r w:rsidRPr="008E0883">
        <w:rPr>
          <w:rFonts w:ascii="Gill Sans MT" w:hAnsi="Gill Sans MT"/>
          <w:sz w:val="24"/>
          <w:szCs w:val="24"/>
        </w:rPr>
        <w:t>When there were no depths I was brought forth,</w:t>
      </w:r>
      <w:r w:rsidRPr="008E0883">
        <w:rPr>
          <w:rFonts w:ascii="Gill Sans MT" w:hAnsi="Gill Sans MT"/>
          <w:sz w:val="24"/>
          <w:szCs w:val="24"/>
        </w:rPr>
        <w:br/>
        <w:t>    when there were no springs abounding with water.</w:t>
      </w:r>
      <w:r w:rsidRPr="008E0883">
        <w:rPr>
          <w:rFonts w:ascii="Gill Sans MT" w:hAnsi="Gill Sans MT"/>
          <w:sz w:val="24"/>
          <w:szCs w:val="24"/>
        </w:rPr>
        <w:br/>
      </w:r>
      <w:r w:rsidRPr="008E0883">
        <w:rPr>
          <w:rFonts w:ascii="Gill Sans MT" w:hAnsi="Gill Sans MT"/>
          <w:sz w:val="24"/>
          <w:szCs w:val="24"/>
          <w:vertAlign w:val="superscript"/>
        </w:rPr>
        <w:t>25 </w:t>
      </w:r>
      <w:r w:rsidRPr="008E0883">
        <w:rPr>
          <w:rFonts w:ascii="Gill Sans MT" w:hAnsi="Gill Sans MT"/>
          <w:sz w:val="24"/>
          <w:szCs w:val="24"/>
        </w:rPr>
        <w:t>Before the mountains had been shaped,</w:t>
      </w:r>
      <w:r w:rsidRPr="008E0883">
        <w:rPr>
          <w:rFonts w:ascii="Gill Sans MT" w:hAnsi="Gill Sans MT"/>
          <w:sz w:val="24"/>
          <w:szCs w:val="24"/>
        </w:rPr>
        <w:br/>
        <w:t>    before the hills, I was brought forth—</w:t>
      </w:r>
      <w:r w:rsidRPr="008E0883">
        <w:rPr>
          <w:rFonts w:ascii="Gill Sans MT" w:hAnsi="Gill Sans MT"/>
          <w:sz w:val="24"/>
          <w:szCs w:val="24"/>
        </w:rPr>
        <w:br/>
      </w:r>
      <w:r w:rsidRPr="008E0883">
        <w:rPr>
          <w:rFonts w:ascii="Gill Sans MT" w:hAnsi="Gill Sans MT"/>
          <w:sz w:val="24"/>
          <w:szCs w:val="24"/>
          <w:vertAlign w:val="superscript"/>
        </w:rPr>
        <w:t>26 </w:t>
      </w:r>
      <w:r w:rsidRPr="008E0883">
        <w:rPr>
          <w:rFonts w:ascii="Gill Sans MT" w:hAnsi="Gill Sans MT"/>
          <w:sz w:val="24"/>
          <w:szCs w:val="24"/>
        </w:rPr>
        <w:t>when he had not yet made earth and fields,</w:t>
      </w:r>
      <w:r w:rsidRPr="008E0883">
        <w:rPr>
          <w:rFonts w:ascii="Gill Sans MT" w:hAnsi="Gill Sans MT"/>
          <w:sz w:val="24"/>
          <w:szCs w:val="24"/>
          <w:vertAlign w:val="superscript"/>
        </w:rPr>
        <w:t>[</w:t>
      </w:r>
      <w:hyperlink r:id="rId8" w:anchor="fen-NRSVA-16629d" w:tooltip="See footnote d" w:history="1">
        <w:r w:rsidRPr="008E0883">
          <w:rPr>
            <w:rStyle w:val="Hyperlink"/>
            <w:rFonts w:ascii="Gill Sans MT" w:hAnsi="Gill Sans MT"/>
            <w:sz w:val="24"/>
            <w:szCs w:val="24"/>
            <w:vertAlign w:val="superscript"/>
          </w:rPr>
          <w:t>d</w:t>
        </w:r>
      </w:hyperlink>
      <w:r w:rsidRPr="008E0883">
        <w:rPr>
          <w:rFonts w:ascii="Gill Sans MT" w:hAnsi="Gill Sans MT"/>
          <w:sz w:val="24"/>
          <w:szCs w:val="24"/>
          <w:vertAlign w:val="superscript"/>
        </w:rPr>
        <w:t>]</w:t>
      </w:r>
      <w:r w:rsidRPr="008E0883">
        <w:rPr>
          <w:rFonts w:ascii="Gill Sans MT" w:hAnsi="Gill Sans MT"/>
          <w:sz w:val="24"/>
          <w:szCs w:val="24"/>
        </w:rPr>
        <w:br/>
        <w:t>    or the world’s first bits of soil.</w:t>
      </w:r>
      <w:r w:rsidRPr="008E0883">
        <w:rPr>
          <w:rFonts w:ascii="Gill Sans MT" w:hAnsi="Gill Sans MT"/>
          <w:sz w:val="24"/>
          <w:szCs w:val="24"/>
        </w:rPr>
        <w:br/>
      </w:r>
      <w:r w:rsidRPr="008E0883">
        <w:rPr>
          <w:rFonts w:ascii="Gill Sans MT" w:hAnsi="Gill Sans MT"/>
          <w:sz w:val="24"/>
          <w:szCs w:val="24"/>
          <w:vertAlign w:val="superscript"/>
        </w:rPr>
        <w:t>27 </w:t>
      </w:r>
      <w:r w:rsidRPr="008E0883">
        <w:rPr>
          <w:rFonts w:ascii="Gill Sans MT" w:hAnsi="Gill Sans MT"/>
          <w:sz w:val="24"/>
          <w:szCs w:val="24"/>
        </w:rPr>
        <w:t>When he established the heavens, I was there,</w:t>
      </w:r>
      <w:r w:rsidRPr="008E0883">
        <w:rPr>
          <w:rFonts w:ascii="Gill Sans MT" w:hAnsi="Gill Sans MT"/>
          <w:sz w:val="24"/>
          <w:szCs w:val="24"/>
        </w:rPr>
        <w:br/>
        <w:t>    when he drew a circle on the face of the deep,</w:t>
      </w:r>
      <w:r w:rsidRPr="008E0883">
        <w:rPr>
          <w:rFonts w:ascii="Gill Sans MT" w:hAnsi="Gill Sans MT"/>
          <w:sz w:val="24"/>
          <w:szCs w:val="24"/>
        </w:rPr>
        <w:br/>
      </w:r>
      <w:r w:rsidRPr="008E0883">
        <w:rPr>
          <w:rFonts w:ascii="Gill Sans MT" w:hAnsi="Gill Sans MT"/>
          <w:sz w:val="24"/>
          <w:szCs w:val="24"/>
          <w:vertAlign w:val="superscript"/>
        </w:rPr>
        <w:t>28 </w:t>
      </w:r>
      <w:r w:rsidRPr="008E0883">
        <w:rPr>
          <w:rFonts w:ascii="Gill Sans MT" w:hAnsi="Gill Sans MT"/>
          <w:sz w:val="24"/>
          <w:szCs w:val="24"/>
        </w:rPr>
        <w:t>when he made firm the skies above,</w:t>
      </w:r>
      <w:r w:rsidRPr="008E0883">
        <w:rPr>
          <w:rFonts w:ascii="Gill Sans MT" w:hAnsi="Gill Sans MT"/>
          <w:sz w:val="24"/>
          <w:szCs w:val="24"/>
        </w:rPr>
        <w:br/>
        <w:t>    when he established the fountains of the deep,</w:t>
      </w:r>
      <w:r w:rsidRPr="008E0883">
        <w:rPr>
          <w:rFonts w:ascii="Gill Sans MT" w:hAnsi="Gill Sans MT"/>
          <w:sz w:val="24"/>
          <w:szCs w:val="24"/>
        </w:rPr>
        <w:br/>
      </w:r>
      <w:r w:rsidRPr="008E0883">
        <w:rPr>
          <w:rFonts w:ascii="Gill Sans MT" w:hAnsi="Gill Sans MT"/>
          <w:sz w:val="24"/>
          <w:szCs w:val="24"/>
          <w:vertAlign w:val="superscript"/>
        </w:rPr>
        <w:t>29 </w:t>
      </w:r>
      <w:r w:rsidRPr="008E0883">
        <w:rPr>
          <w:rFonts w:ascii="Gill Sans MT" w:hAnsi="Gill Sans MT"/>
          <w:sz w:val="24"/>
          <w:szCs w:val="24"/>
        </w:rPr>
        <w:t>when he assigned to the sea its limit,</w:t>
      </w:r>
      <w:r w:rsidRPr="008E0883">
        <w:rPr>
          <w:rFonts w:ascii="Gill Sans MT" w:hAnsi="Gill Sans MT"/>
          <w:sz w:val="24"/>
          <w:szCs w:val="24"/>
        </w:rPr>
        <w:br/>
        <w:t>    so that the waters might not transgress his command,</w:t>
      </w:r>
      <w:r w:rsidRPr="008E0883">
        <w:rPr>
          <w:rFonts w:ascii="Gill Sans MT" w:hAnsi="Gill Sans MT"/>
          <w:sz w:val="24"/>
          <w:szCs w:val="24"/>
        </w:rPr>
        <w:br/>
        <w:t>when he marked out the foundations of the earth,</w:t>
      </w:r>
      <w:r w:rsidRPr="008E0883">
        <w:rPr>
          <w:rFonts w:ascii="Gill Sans MT" w:hAnsi="Gill Sans MT"/>
          <w:sz w:val="24"/>
          <w:szCs w:val="24"/>
        </w:rPr>
        <w:br/>
      </w:r>
      <w:r w:rsidRPr="008E0883">
        <w:rPr>
          <w:rFonts w:ascii="Gill Sans MT" w:hAnsi="Gill Sans MT"/>
          <w:sz w:val="24"/>
          <w:szCs w:val="24"/>
          <w:vertAlign w:val="superscript"/>
        </w:rPr>
        <w:t>30 </w:t>
      </w:r>
      <w:r w:rsidRPr="008E0883">
        <w:rPr>
          <w:rFonts w:ascii="Gill Sans MT" w:hAnsi="Gill Sans MT"/>
          <w:sz w:val="24"/>
          <w:szCs w:val="24"/>
        </w:rPr>
        <w:t>    then I was beside him, like a master worker;</w:t>
      </w:r>
      <w:r w:rsidRPr="008E0883">
        <w:rPr>
          <w:rFonts w:ascii="Gill Sans MT" w:hAnsi="Gill Sans MT"/>
          <w:sz w:val="24"/>
          <w:szCs w:val="24"/>
          <w:vertAlign w:val="superscript"/>
        </w:rPr>
        <w:t>[</w:t>
      </w:r>
      <w:hyperlink r:id="rId9" w:anchor="fen-NRSVA-16633e" w:tooltip="See footnote e" w:history="1">
        <w:r w:rsidRPr="008E0883">
          <w:rPr>
            <w:rStyle w:val="Hyperlink"/>
            <w:rFonts w:ascii="Gill Sans MT" w:hAnsi="Gill Sans MT"/>
            <w:sz w:val="24"/>
            <w:szCs w:val="24"/>
            <w:vertAlign w:val="superscript"/>
          </w:rPr>
          <w:t>e</w:t>
        </w:r>
      </w:hyperlink>
      <w:r w:rsidRPr="008E0883">
        <w:rPr>
          <w:rFonts w:ascii="Gill Sans MT" w:hAnsi="Gill Sans MT"/>
          <w:sz w:val="24"/>
          <w:szCs w:val="24"/>
          <w:vertAlign w:val="superscript"/>
        </w:rPr>
        <w:t>]</w:t>
      </w:r>
      <w:r w:rsidRPr="008E0883">
        <w:rPr>
          <w:rFonts w:ascii="Gill Sans MT" w:hAnsi="Gill Sans MT"/>
          <w:sz w:val="24"/>
          <w:szCs w:val="24"/>
        </w:rPr>
        <w:br/>
        <w:t>and I was daily his</w:t>
      </w:r>
      <w:r w:rsidRPr="008E0883">
        <w:rPr>
          <w:rFonts w:ascii="Gill Sans MT" w:hAnsi="Gill Sans MT"/>
          <w:sz w:val="24"/>
          <w:szCs w:val="24"/>
          <w:vertAlign w:val="superscript"/>
        </w:rPr>
        <w:t>[</w:t>
      </w:r>
      <w:hyperlink r:id="rId10" w:anchor="fen-NRSVA-16633f" w:tooltip="See footnote f" w:history="1">
        <w:r w:rsidRPr="008E0883">
          <w:rPr>
            <w:rStyle w:val="Hyperlink"/>
            <w:rFonts w:ascii="Gill Sans MT" w:hAnsi="Gill Sans MT"/>
            <w:sz w:val="24"/>
            <w:szCs w:val="24"/>
            <w:vertAlign w:val="superscript"/>
          </w:rPr>
          <w:t>f</w:t>
        </w:r>
      </w:hyperlink>
      <w:r w:rsidRPr="008E0883">
        <w:rPr>
          <w:rFonts w:ascii="Gill Sans MT" w:hAnsi="Gill Sans MT"/>
          <w:sz w:val="24"/>
          <w:szCs w:val="24"/>
          <w:vertAlign w:val="superscript"/>
        </w:rPr>
        <w:t>]</w:t>
      </w:r>
      <w:r w:rsidRPr="008E0883">
        <w:rPr>
          <w:rFonts w:ascii="Gill Sans MT" w:hAnsi="Gill Sans MT"/>
          <w:sz w:val="24"/>
          <w:szCs w:val="24"/>
        </w:rPr>
        <w:t xml:space="preserve"> delight,</w:t>
      </w:r>
      <w:r w:rsidRPr="008E0883">
        <w:rPr>
          <w:rFonts w:ascii="Gill Sans MT" w:hAnsi="Gill Sans MT"/>
          <w:sz w:val="24"/>
          <w:szCs w:val="24"/>
        </w:rPr>
        <w:br/>
        <w:t>    rejoicing before him always,</w:t>
      </w:r>
      <w:r w:rsidRPr="008E0883">
        <w:rPr>
          <w:rFonts w:ascii="Gill Sans MT" w:hAnsi="Gill Sans MT"/>
          <w:sz w:val="24"/>
          <w:szCs w:val="24"/>
        </w:rPr>
        <w:br/>
      </w:r>
      <w:r w:rsidRPr="008E0883">
        <w:rPr>
          <w:rFonts w:ascii="Gill Sans MT" w:hAnsi="Gill Sans MT"/>
          <w:sz w:val="24"/>
          <w:szCs w:val="24"/>
          <w:vertAlign w:val="superscript"/>
        </w:rPr>
        <w:t>31 </w:t>
      </w:r>
      <w:r w:rsidRPr="008E0883">
        <w:rPr>
          <w:rFonts w:ascii="Gill Sans MT" w:hAnsi="Gill Sans MT"/>
          <w:sz w:val="24"/>
          <w:szCs w:val="24"/>
        </w:rPr>
        <w:t>rejoicing in his inhabited world</w:t>
      </w:r>
      <w:r w:rsidRPr="008E0883">
        <w:rPr>
          <w:rFonts w:ascii="Gill Sans MT" w:hAnsi="Gill Sans MT"/>
          <w:sz w:val="24"/>
          <w:szCs w:val="24"/>
        </w:rPr>
        <w:br/>
        <w:t>    and delighting in the human race.</w:t>
      </w:r>
    </w:p>
    <w:p w14:paraId="1EE942CF" w14:textId="77777777" w:rsidR="00027B6D" w:rsidRDefault="00027B6D" w:rsidP="00B24FDD">
      <w:pPr>
        <w:pStyle w:val="NoSpacing"/>
        <w:rPr>
          <w:rFonts w:ascii="Gill Sans MT" w:hAnsi="Gill Sans MT"/>
          <w:b/>
          <w:bCs/>
          <w:sz w:val="24"/>
          <w:szCs w:val="24"/>
        </w:rPr>
      </w:pPr>
    </w:p>
    <w:p w14:paraId="79677E09" w14:textId="1EA4449F" w:rsidR="00B24FDD" w:rsidRPr="008E0883" w:rsidRDefault="00B24FDD" w:rsidP="00B24FDD">
      <w:pPr>
        <w:pStyle w:val="NoSpacing"/>
        <w:rPr>
          <w:rFonts w:ascii="Gill Sans MT" w:hAnsi="Gill Sans MT"/>
          <w:b/>
          <w:bCs/>
          <w:sz w:val="24"/>
          <w:szCs w:val="24"/>
        </w:rPr>
      </w:pPr>
      <w:r w:rsidRPr="008E0883">
        <w:rPr>
          <w:rFonts w:ascii="Gill Sans MT" w:hAnsi="Gill Sans MT"/>
          <w:b/>
          <w:bCs/>
          <w:sz w:val="24"/>
          <w:szCs w:val="24"/>
        </w:rPr>
        <w:lastRenderedPageBreak/>
        <w:t>Romans 5: 1-5</w:t>
      </w:r>
    </w:p>
    <w:p w14:paraId="48FC80E4" w14:textId="147212F8" w:rsidR="00B24FDD" w:rsidRPr="008E0883" w:rsidRDefault="00B24FDD" w:rsidP="00B24FDD">
      <w:pPr>
        <w:pStyle w:val="NoSpacing"/>
        <w:rPr>
          <w:rFonts w:ascii="Gill Sans MT" w:hAnsi="Gill Sans MT"/>
          <w:sz w:val="24"/>
          <w:szCs w:val="24"/>
        </w:rPr>
      </w:pPr>
      <w:r w:rsidRPr="008E0883">
        <w:rPr>
          <w:rFonts w:ascii="Gill Sans MT" w:hAnsi="Gill Sans MT"/>
          <w:sz w:val="24"/>
          <w:szCs w:val="24"/>
        </w:rPr>
        <w:t>5 Therefore, since we are justified by faith, we</w:t>
      </w:r>
      <w:r w:rsidRPr="008E0883">
        <w:rPr>
          <w:rFonts w:ascii="Gill Sans MT" w:hAnsi="Gill Sans MT"/>
          <w:sz w:val="24"/>
          <w:szCs w:val="24"/>
          <w:vertAlign w:val="superscript"/>
        </w:rPr>
        <w:t>[</w:t>
      </w:r>
      <w:hyperlink r:id="rId11" w:anchor="fen-NRSVA-28034a" w:tooltip="See footnote a" w:history="1">
        <w:r w:rsidRPr="008E0883">
          <w:rPr>
            <w:rStyle w:val="Hyperlink"/>
            <w:rFonts w:ascii="Gill Sans MT" w:hAnsi="Gill Sans MT"/>
            <w:sz w:val="24"/>
            <w:szCs w:val="24"/>
            <w:vertAlign w:val="superscript"/>
          </w:rPr>
          <w:t>a</w:t>
        </w:r>
      </w:hyperlink>
      <w:r w:rsidRPr="008E0883">
        <w:rPr>
          <w:rFonts w:ascii="Gill Sans MT" w:hAnsi="Gill Sans MT"/>
          <w:sz w:val="24"/>
          <w:szCs w:val="24"/>
          <w:vertAlign w:val="superscript"/>
        </w:rPr>
        <w:t>]</w:t>
      </w:r>
      <w:r w:rsidRPr="008E0883">
        <w:rPr>
          <w:rFonts w:ascii="Gill Sans MT" w:hAnsi="Gill Sans MT"/>
          <w:sz w:val="24"/>
          <w:szCs w:val="24"/>
        </w:rPr>
        <w:t xml:space="preserve"> have peace with God through our Lord Jesus Christ, </w:t>
      </w:r>
      <w:r w:rsidRPr="008E0883">
        <w:rPr>
          <w:rFonts w:ascii="Gill Sans MT" w:hAnsi="Gill Sans MT"/>
          <w:sz w:val="24"/>
          <w:szCs w:val="24"/>
          <w:vertAlign w:val="superscript"/>
        </w:rPr>
        <w:t>2 </w:t>
      </w:r>
      <w:r w:rsidRPr="008E0883">
        <w:rPr>
          <w:rFonts w:ascii="Gill Sans MT" w:hAnsi="Gill Sans MT"/>
          <w:sz w:val="24"/>
          <w:szCs w:val="24"/>
        </w:rPr>
        <w:t>through whom we have obtained access</w:t>
      </w:r>
      <w:r w:rsidRPr="008E0883">
        <w:rPr>
          <w:rFonts w:ascii="Gill Sans MT" w:hAnsi="Gill Sans MT"/>
          <w:sz w:val="24"/>
          <w:szCs w:val="24"/>
          <w:vertAlign w:val="superscript"/>
        </w:rPr>
        <w:t>[</w:t>
      </w:r>
      <w:hyperlink r:id="rId12" w:anchor="fen-NRSVA-28035b" w:tooltip="See footnote b" w:history="1">
        <w:r w:rsidRPr="008E0883">
          <w:rPr>
            <w:rStyle w:val="Hyperlink"/>
            <w:rFonts w:ascii="Gill Sans MT" w:hAnsi="Gill Sans MT"/>
            <w:sz w:val="24"/>
            <w:szCs w:val="24"/>
            <w:vertAlign w:val="superscript"/>
          </w:rPr>
          <w:t>b</w:t>
        </w:r>
      </w:hyperlink>
      <w:r w:rsidRPr="008E0883">
        <w:rPr>
          <w:rFonts w:ascii="Gill Sans MT" w:hAnsi="Gill Sans MT"/>
          <w:sz w:val="24"/>
          <w:szCs w:val="24"/>
          <w:vertAlign w:val="superscript"/>
        </w:rPr>
        <w:t>]</w:t>
      </w:r>
      <w:r w:rsidRPr="008E0883">
        <w:rPr>
          <w:rFonts w:ascii="Gill Sans MT" w:hAnsi="Gill Sans MT"/>
          <w:sz w:val="24"/>
          <w:szCs w:val="24"/>
        </w:rPr>
        <w:t xml:space="preserve"> to this grace in which we stand; and we</w:t>
      </w:r>
      <w:r w:rsidRPr="008E0883">
        <w:rPr>
          <w:rFonts w:ascii="Gill Sans MT" w:hAnsi="Gill Sans MT"/>
          <w:sz w:val="24"/>
          <w:szCs w:val="24"/>
          <w:vertAlign w:val="superscript"/>
        </w:rPr>
        <w:t>[</w:t>
      </w:r>
      <w:hyperlink r:id="rId13" w:anchor="fen-NRSVA-28035c" w:tooltip="See footnote c" w:history="1">
        <w:r w:rsidRPr="008E0883">
          <w:rPr>
            <w:rStyle w:val="Hyperlink"/>
            <w:rFonts w:ascii="Gill Sans MT" w:hAnsi="Gill Sans MT"/>
            <w:sz w:val="24"/>
            <w:szCs w:val="24"/>
            <w:vertAlign w:val="superscript"/>
          </w:rPr>
          <w:t>c</w:t>
        </w:r>
      </w:hyperlink>
      <w:r w:rsidRPr="008E0883">
        <w:rPr>
          <w:rFonts w:ascii="Gill Sans MT" w:hAnsi="Gill Sans MT"/>
          <w:sz w:val="24"/>
          <w:szCs w:val="24"/>
          <w:vertAlign w:val="superscript"/>
        </w:rPr>
        <w:t>]</w:t>
      </w:r>
      <w:r w:rsidRPr="008E0883">
        <w:rPr>
          <w:rFonts w:ascii="Gill Sans MT" w:hAnsi="Gill Sans MT"/>
          <w:sz w:val="24"/>
          <w:szCs w:val="24"/>
        </w:rPr>
        <w:t xml:space="preserve"> boast in our hope of sharing the glory of God. </w:t>
      </w:r>
      <w:r w:rsidRPr="008E0883">
        <w:rPr>
          <w:rFonts w:ascii="Gill Sans MT" w:hAnsi="Gill Sans MT"/>
          <w:sz w:val="24"/>
          <w:szCs w:val="24"/>
          <w:vertAlign w:val="superscript"/>
        </w:rPr>
        <w:t>3 </w:t>
      </w:r>
      <w:r w:rsidRPr="008E0883">
        <w:rPr>
          <w:rFonts w:ascii="Gill Sans MT" w:hAnsi="Gill Sans MT"/>
          <w:sz w:val="24"/>
          <w:szCs w:val="24"/>
        </w:rPr>
        <w:t>And not only that, but we</w:t>
      </w:r>
      <w:r w:rsidRPr="008E0883">
        <w:rPr>
          <w:rFonts w:ascii="Gill Sans MT" w:hAnsi="Gill Sans MT"/>
          <w:sz w:val="24"/>
          <w:szCs w:val="24"/>
          <w:vertAlign w:val="superscript"/>
        </w:rPr>
        <w:t>[</w:t>
      </w:r>
      <w:hyperlink r:id="rId14" w:anchor="fen-NRSVA-28036d" w:tooltip="See footnote d" w:history="1">
        <w:r w:rsidRPr="008E0883">
          <w:rPr>
            <w:rStyle w:val="Hyperlink"/>
            <w:rFonts w:ascii="Gill Sans MT" w:hAnsi="Gill Sans MT"/>
            <w:sz w:val="24"/>
            <w:szCs w:val="24"/>
            <w:vertAlign w:val="superscript"/>
          </w:rPr>
          <w:t>d</w:t>
        </w:r>
      </w:hyperlink>
      <w:r w:rsidRPr="008E0883">
        <w:rPr>
          <w:rFonts w:ascii="Gill Sans MT" w:hAnsi="Gill Sans MT"/>
          <w:sz w:val="24"/>
          <w:szCs w:val="24"/>
          <w:vertAlign w:val="superscript"/>
        </w:rPr>
        <w:t>]</w:t>
      </w:r>
      <w:r w:rsidRPr="008E0883">
        <w:rPr>
          <w:rFonts w:ascii="Gill Sans MT" w:hAnsi="Gill Sans MT"/>
          <w:sz w:val="24"/>
          <w:szCs w:val="24"/>
        </w:rPr>
        <w:t xml:space="preserve"> also boast in our sufferings, knowing that suffering produces endurance, </w:t>
      </w:r>
      <w:r w:rsidRPr="008E0883">
        <w:rPr>
          <w:rFonts w:ascii="Gill Sans MT" w:hAnsi="Gill Sans MT"/>
          <w:sz w:val="24"/>
          <w:szCs w:val="24"/>
          <w:vertAlign w:val="superscript"/>
        </w:rPr>
        <w:t>4 </w:t>
      </w:r>
      <w:r w:rsidRPr="008E0883">
        <w:rPr>
          <w:rFonts w:ascii="Gill Sans MT" w:hAnsi="Gill Sans MT"/>
          <w:sz w:val="24"/>
          <w:szCs w:val="24"/>
        </w:rPr>
        <w:t xml:space="preserve">and endurance produces character, and character produces hope, </w:t>
      </w:r>
      <w:r w:rsidRPr="008E0883">
        <w:rPr>
          <w:rFonts w:ascii="Gill Sans MT" w:hAnsi="Gill Sans MT"/>
          <w:sz w:val="24"/>
          <w:szCs w:val="24"/>
          <w:vertAlign w:val="superscript"/>
        </w:rPr>
        <w:t>5 </w:t>
      </w:r>
      <w:r w:rsidRPr="008E0883">
        <w:rPr>
          <w:rFonts w:ascii="Gill Sans MT" w:hAnsi="Gill Sans MT"/>
          <w:sz w:val="24"/>
          <w:szCs w:val="24"/>
        </w:rPr>
        <w:t>and hope does not disappoint us, because God’s love has been poured into our hearts through the Holy Spirit that has been given to us.</w:t>
      </w:r>
    </w:p>
    <w:p w14:paraId="314BFE36" w14:textId="4B643CC7" w:rsidR="00B24FDD" w:rsidRPr="008E0883" w:rsidRDefault="00B24FDD" w:rsidP="00B24FDD">
      <w:pPr>
        <w:pStyle w:val="NoSpacing"/>
        <w:rPr>
          <w:rFonts w:ascii="Gill Sans MT" w:hAnsi="Gill Sans MT"/>
          <w:b/>
          <w:bCs/>
          <w:sz w:val="24"/>
          <w:szCs w:val="24"/>
        </w:rPr>
      </w:pPr>
    </w:p>
    <w:p w14:paraId="5F7C6BFE" w14:textId="04A98B7B" w:rsidR="00B24FDD" w:rsidRPr="008E0883" w:rsidRDefault="00B24FDD" w:rsidP="00B24FDD">
      <w:pPr>
        <w:pStyle w:val="NoSpacing"/>
        <w:rPr>
          <w:rFonts w:ascii="Gill Sans MT" w:hAnsi="Gill Sans MT"/>
          <w:b/>
          <w:bCs/>
          <w:sz w:val="24"/>
          <w:szCs w:val="24"/>
        </w:rPr>
      </w:pPr>
      <w:r w:rsidRPr="008E0883">
        <w:rPr>
          <w:rFonts w:ascii="Gill Sans MT" w:hAnsi="Gill Sans MT"/>
          <w:b/>
          <w:bCs/>
          <w:sz w:val="24"/>
          <w:szCs w:val="24"/>
        </w:rPr>
        <w:t>John 16: 12-15</w:t>
      </w:r>
    </w:p>
    <w:p w14:paraId="77588E80" w14:textId="3C994270" w:rsidR="00B24FDD" w:rsidRPr="008E0883" w:rsidRDefault="00B24FDD" w:rsidP="00B24FDD">
      <w:pPr>
        <w:pStyle w:val="NoSpacing"/>
        <w:rPr>
          <w:rFonts w:ascii="Gill Sans MT" w:hAnsi="Gill Sans MT"/>
          <w:sz w:val="24"/>
          <w:szCs w:val="24"/>
        </w:rPr>
      </w:pPr>
      <w:r w:rsidRPr="008E0883">
        <w:rPr>
          <w:rFonts w:ascii="Gill Sans MT" w:hAnsi="Gill Sans MT"/>
          <w:sz w:val="24"/>
          <w:szCs w:val="24"/>
          <w:vertAlign w:val="superscript"/>
        </w:rPr>
        <w:t>12 </w:t>
      </w:r>
      <w:r w:rsidRPr="008E0883">
        <w:rPr>
          <w:rFonts w:ascii="Gill Sans MT" w:hAnsi="Gill Sans MT"/>
          <w:sz w:val="24"/>
          <w:szCs w:val="24"/>
        </w:rPr>
        <w:t xml:space="preserve">‘I still have many things to say to you, but you cannot bear them now. </w:t>
      </w:r>
      <w:r w:rsidRPr="008E0883">
        <w:rPr>
          <w:rFonts w:ascii="Gill Sans MT" w:hAnsi="Gill Sans MT"/>
          <w:sz w:val="24"/>
          <w:szCs w:val="24"/>
          <w:vertAlign w:val="superscript"/>
        </w:rPr>
        <w:t>13 </w:t>
      </w:r>
      <w:r w:rsidRPr="008E0883">
        <w:rPr>
          <w:rFonts w:ascii="Gill Sans MT" w:hAnsi="Gill Sans MT"/>
          <w:sz w:val="24"/>
          <w:szCs w:val="24"/>
        </w:rPr>
        <w:t xml:space="preserve">When the Spirit of truth comes, he will guide you into all the truth; for he will not speak on his own, but will speak whatever he hears, and he will declare to you the things that are to come. </w:t>
      </w:r>
      <w:r w:rsidRPr="008E0883">
        <w:rPr>
          <w:rFonts w:ascii="Gill Sans MT" w:hAnsi="Gill Sans MT"/>
          <w:sz w:val="24"/>
          <w:szCs w:val="24"/>
          <w:vertAlign w:val="superscript"/>
        </w:rPr>
        <w:t>14 </w:t>
      </w:r>
      <w:r w:rsidRPr="008E0883">
        <w:rPr>
          <w:rFonts w:ascii="Gill Sans MT" w:hAnsi="Gill Sans MT"/>
          <w:sz w:val="24"/>
          <w:szCs w:val="24"/>
        </w:rPr>
        <w:t xml:space="preserve">He will glorify me, because he will take what is mine and declare it to you. </w:t>
      </w:r>
      <w:r w:rsidRPr="008E0883">
        <w:rPr>
          <w:rFonts w:ascii="Gill Sans MT" w:hAnsi="Gill Sans MT"/>
          <w:sz w:val="24"/>
          <w:szCs w:val="24"/>
          <w:vertAlign w:val="superscript"/>
        </w:rPr>
        <w:t>15 </w:t>
      </w:r>
      <w:r w:rsidRPr="008E0883">
        <w:rPr>
          <w:rFonts w:ascii="Gill Sans MT" w:hAnsi="Gill Sans MT"/>
          <w:sz w:val="24"/>
          <w:szCs w:val="24"/>
        </w:rPr>
        <w:t>All that the Father has is mine. For this reason I said that he will take what is mine and declare it to you.</w:t>
      </w:r>
    </w:p>
    <w:sectPr w:rsidR="00B24FDD" w:rsidRPr="008E0883" w:rsidSect="00B24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DD"/>
    <w:rsid w:val="00027B6D"/>
    <w:rsid w:val="00164D39"/>
    <w:rsid w:val="001F282A"/>
    <w:rsid w:val="00252C6B"/>
    <w:rsid w:val="00260FBD"/>
    <w:rsid w:val="00264465"/>
    <w:rsid w:val="0027537D"/>
    <w:rsid w:val="0030686A"/>
    <w:rsid w:val="0031473D"/>
    <w:rsid w:val="003A5363"/>
    <w:rsid w:val="003D58B6"/>
    <w:rsid w:val="004F2E71"/>
    <w:rsid w:val="005744C4"/>
    <w:rsid w:val="007450FA"/>
    <w:rsid w:val="00782CDF"/>
    <w:rsid w:val="00886328"/>
    <w:rsid w:val="008A38EC"/>
    <w:rsid w:val="008E0883"/>
    <w:rsid w:val="00A2253B"/>
    <w:rsid w:val="00A257D5"/>
    <w:rsid w:val="00A269CD"/>
    <w:rsid w:val="00AE4358"/>
    <w:rsid w:val="00B24FDD"/>
    <w:rsid w:val="00BC47EC"/>
    <w:rsid w:val="00BD6C13"/>
    <w:rsid w:val="00C205EF"/>
    <w:rsid w:val="00CF1F2D"/>
    <w:rsid w:val="00E30FD5"/>
    <w:rsid w:val="00E47EAF"/>
    <w:rsid w:val="00F46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6319"/>
  <w15:chartTrackingRefBased/>
  <w15:docId w15:val="{D6C118A0-7A45-4E0C-B17C-672C99E1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FDD"/>
    <w:pPr>
      <w:spacing w:after="0" w:line="240" w:lineRule="auto"/>
    </w:pPr>
  </w:style>
  <w:style w:type="character" w:styleId="Hyperlink">
    <w:name w:val="Hyperlink"/>
    <w:basedOn w:val="DefaultParagraphFont"/>
    <w:uiPriority w:val="99"/>
    <w:unhideWhenUsed/>
    <w:rsid w:val="00B24FDD"/>
    <w:rPr>
      <w:color w:val="0563C1" w:themeColor="hyperlink"/>
      <w:u w:val="single"/>
    </w:rPr>
  </w:style>
  <w:style w:type="character" w:styleId="UnresolvedMention">
    <w:name w:val="Unresolved Mention"/>
    <w:basedOn w:val="DefaultParagraphFont"/>
    <w:uiPriority w:val="99"/>
    <w:semiHidden/>
    <w:unhideWhenUsed/>
    <w:rsid w:val="00B24FDD"/>
    <w:rPr>
      <w:color w:val="605E5C"/>
      <w:shd w:val="clear" w:color="auto" w:fill="E1DFDD"/>
    </w:rPr>
  </w:style>
  <w:style w:type="paragraph" w:styleId="NormalWeb">
    <w:name w:val="Normal (Web)"/>
    <w:basedOn w:val="Normal"/>
    <w:uiPriority w:val="99"/>
    <w:semiHidden/>
    <w:unhideWhenUsed/>
    <w:rsid w:val="00164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64D39"/>
    <w:rPr>
      <w:i/>
      <w:iCs/>
    </w:rPr>
  </w:style>
  <w:style w:type="paragraph" w:styleId="BalloonText">
    <w:name w:val="Balloon Text"/>
    <w:basedOn w:val="Normal"/>
    <w:link w:val="BalloonTextChar"/>
    <w:uiPriority w:val="99"/>
    <w:semiHidden/>
    <w:unhideWhenUsed/>
    <w:rsid w:val="00027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8&amp;version=NRSVA" TargetMode="External"/><Relationship Id="rId13" Type="http://schemas.openxmlformats.org/officeDocument/2006/relationships/hyperlink" Target="https://www.biblegateway.com/passage/?search=Romans+5&amp;version=NRSVA" TargetMode="External"/><Relationship Id="rId3" Type="http://schemas.openxmlformats.org/officeDocument/2006/relationships/settings" Target="settings.xml"/><Relationship Id="rId7" Type="http://schemas.openxmlformats.org/officeDocument/2006/relationships/hyperlink" Target="https://www.biblegateway.com/passage/?search=Proverbs+8&amp;version=NRSVA" TargetMode="External"/><Relationship Id="rId12" Type="http://schemas.openxmlformats.org/officeDocument/2006/relationships/hyperlink" Target="https://www.biblegateway.com/passage/?search=Romans+5&amp;version=NRSV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iblegateway.com/passage/?search=Proverbs+8&amp;version=NRSVA" TargetMode="External"/><Relationship Id="rId11" Type="http://schemas.openxmlformats.org/officeDocument/2006/relationships/hyperlink" Target="https://www.biblegateway.com/passage/?search=Romans+5&amp;version=NRSV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iblegateway.com/passage/?search=Proverbs+8&amp;version=NRSVA" TargetMode="External"/><Relationship Id="rId4" Type="http://schemas.openxmlformats.org/officeDocument/2006/relationships/webSettings" Target="webSettings.xml"/><Relationship Id="rId9" Type="http://schemas.openxmlformats.org/officeDocument/2006/relationships/hyperlink" Target="https://www.biblegateway.com/passage/?search=Proverbs+8&amp;version=NRSVA" TargetMode="External"/><Relationship Id="rId14" Type="http://schemas.openxmlformats.org/officeDocument/2006/relationships/hyperlink" Target="https://www.biblegateway.com/passage/?search=Romans+5&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07C8-A7C8-43B7-82E9-426FEB56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Maine</dc:creator>
  <cp:keywords/>
  <dc:description/>
  <cp:lastModifiedBy>Michael Maine</cp:lastModifiedBy>
  <cp:revision>9</cp:revision>
  <cp:lastPrinted>2019-06-19T14:31:00Z</cp:lastPrinted>
  <dcterms:created xsi:type="dcterms:W3CDTF">2019-06-14T09:26:00Z</dcterms:created>
  <dcterms:modified xsi:type="dcterms:W3CDTF">2019-06-19T14:31:00Z</dcterms:modified>
</cp:coreProperties>
</file>